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A22BD" w14:textId="598E7250" w:rsidR="0024084A" w:rsidRDefault="0024084A" w:rsidP="0024084A">
      <w:pPr>
        <w:pStyle w:val="NormalWeb"/>
        <w:jc w:val="right"/>
        <w:rPr>
          <w:rFonts w:ascii="Arial" w:hAnsi="Arial" w:cs="Arial"/>
          <w:b/>
          <w:sz w:val="32"/>
          <w:szCs w:val="32"/>
        </w:rPr>
      </w:pPr>
      <w:r>
        <w:rPr>
          <w:rFonts w:cs="Arial"/>
          <w:b/>
          <w:noProof/>
          <w:sz w:val="32"/>
          <w:szCs w:val="32"/>
        </w:rPr>
        <w:drawing>
          <wp:anchor distT="0" distB="0" distL="114300" distR="114300" simplePos="0" relativeHeight="251657728" behindDoc="1" locked="0" layoutInCell="1" allowOverlap="1" wp14:anchorId="7FA27E0F" wp14:editId="420AD2BF">
            <wp:simplePos x="0" y="0"/>
            <wp:positionH relativeFrom="column">
              <wp:posOffset>0</wp:posOffset>
            </wp:positionH>
            <wp:positionV relativeFrom="paragraph">
              <wp:posOffset>-123825</wp:posOffset>
            </wp:positionV>
            <wp:extent cx="3390900" cy="1276350"/>
            <wp:effectExtent l="0" t="0" r="0" b="0"/>
            <wp:wrapTight wrapText="bothSides">
              <wp:wrapPolygon edited="0">
                <wp:start x="0" y="0"/>
                <wp:lineTo x="0" y="21278"/>
                <wp:lineTo x="21479" y="21278"/>
                <wp:lineTo x="2147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90900" cy="1276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44BC" w:rsidRPr="00922B96">
        <w:rPr>
          <w:rFonts w:ascii="Arial" w:hAnsi="Arial" w:cs="Arial"/>
          <w:b/>
          <w:sz w:val="32"/>
          <w:szCs w:val="32"/>
        </w:rPr>
        <w:t xml:space="preserve">                      </w:t>
      </w:r>
      <w:r>
        <w:rPr>
          <w:rFonts w:cs="Arial"/>
          <w:b/>
          <w:noProof/>
          <w:sz w:val="32"/>
          <w:szCs w:val="32"/>
        </w:rPr>
        <w:drawing>
          <wp:inline distT="0" distB="0" distL="0" distR="0" wp14:anchorId="6297CE93" wp14:editId="277FDC2B">
            <wp:extent cx="2717800" cy="958642"/>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26283" cy="961634"/>
                    </a:xfrm>
                    <a:prstGeom prst="rect">
                      <a:avLst/>
                    </a:prstGeom>
                    <a:noFill/>
                    <a:ln>
                      <a:noFill/>
                    </a:ln>
                  </pic:spPr>
                </pic:pic>
              </a:graphicData>
            </a:graphic>
          </wp:inline>
        </w:drawing>
      </w:r>
    </w:p>
    <w:p w14:paraId="2B2386B0" w14:textId="77777777" w:rsidR="0024084A" w:rsidRDefault="0024084A" w:rsidP="00D07A23">
      <w:pPr>
        <w:pStyle w:val="NormalWeb"/>
        <w:rPr>
          <w:rFonts w:ascii="Arial" w:hAnsi="Arial" w:cs="Arial"/>
          <w:b/>
          <w:sz w:val="32"/>
          <w:szCs w:val="32"/>
        </w:rPr>
      </w:pPr>
    </w:p>
    <w:p w14:paraId="75CA08DA" w14:textId="68C365C1" w:rsidR="00512430" w:rsidRDefault="006344BC" w:rsidP="0024084A">
      <w:pPr>
        <w:pStyle w:val="NormalWeb"/>
        <w:jc w:val="center"/>
        <w:rPr>
          <w:rFonts w:ascii="Arial" w:hAnsi="Arial" w:cs="Arial"/>
          <w:b/>
          <w:sz w:val="32"/>
          <w:szCs w:val="32"/>
          <w:u w:val="single"/>
        </w:rPr>
      </w:pPr>
      <w:proofErr w:type="spellStart"/>
      <w:r w:rsidRPr="00922B96">
        <w:rPr>
          <w:rFonts w:ascii="Arial" w:hAnsi="Arial" w:cs="Arial"/>
          <w:b/>
          <w:sz w:val="32"/>
          <w:szCs w:val="32"/>
          <w:u w:val="single"/>
        </w:rPr>
        <w:t>Bedd</w:t>
      </w:r>
      <w:r w:rsidR="00512430">
        <w:rPr>
          <w:rFonts w:ascii="Arial" w:hAnsi="Arial" w:cs="Arial"/>
          <w:b/>
          <w:sz w:val="32"/>
          <w:szCs w:val="32"/>
          <w:u w:val="single"/>
        </w:rPr>
        <w:t>ington</w:t>
      </w:r>
      <w:proofErr w:type="spellEnd"/>
      <w:r w:rsidR="00512430">
        <w:rPr>
          <w:rFonts w:ascii="Arial" w:hAnsi="Arial" w:cs="Arial"/>
          <w:b/>
          <w:sz w:val="32"/>
          <w:szCs w:val="32"/>
          <w:u w:val="single"/>
        </w:rPr>
        <w:t xml:space="preserve"> Nursery and Infant School</w:t>
      </w:r>
    </w:p>
    <w:p w14:paraId="62C29844" w14:textId="77777777" w:rsidR="00512430" w:rsidRDefault="006344BC" w:rsidP="00512430">
      <w:pPr>
        <w:pStyle w:val="NormalWeb"/>
        <w:jc w:val="center"/>
        <w:rPr>
          <w:rFonts w:ascii="Arial" w:hAnsi="Arial" w:cs="Arial"/>
          <w:b/>
          <w:sz w:val="32"/>
          <w:szCs w:val="32"/>
          <w:u w:val="single"/>
        </w:rPr>
      </w:pPr>
      <w:r w:rsidRPr="00922B96">
        <w:rPr>
          <w:rFonts w:ascii="Arial" w:hAnsi="Arial" w:cs="Arial"/>
          <w:b/>
          <w:sz w:val="32"/>
          <w:szCs w:val="32"/>
          <w:u w:val="single"/>
        </w:rPr>
        <w:t>Equalities Policy</w:t>
      </w:r>
    </w:p>
    <w:p w14:paraId="5E585952" w14:textId="77777777" w:rsidR="006344BC" w:rsidRPr="00922B96" w:rsidRDefault="00512430" w:rsidP="00512430">
      <w:pPr>
        <w:pStyle w:val="NormalWeb"/>
        <w:jc w:val="center"/>
        <w:rPr>
          <w:rFonts w:ascii="Arial" w:hAnsi="Arial" w:cs="Arial"/>
          <w:b/>
          <w:sz w:val="32"/>
          <w:szCs w:val="32"/>
          <w:u w:val="single"/>
        </w:rPr>
      </w:pPr>
      <w:r>
        <w:rPr>
          <w:rFonts w:ascii="Arial" w:hAnsi="Arial" w:cs="Arial"/>
          <w:b/>
          <w:u w:val="single"/>
        </w:rPr>
        <w:t xml:space="preserve">Relating to </w:t>
      </w:r>
      <w:r w:rsidRPr="00512430">
        <w:rPr>
          <w:rFonts w:ascii="Arial" w:hAnsi="Arial" w:cs="Arial"/>
          <w:b/>
          <w:i/>
          <w:sz w:val="28"/>
          <w:szCs w:val="28"/>
          <w:u w:val="single"/>
        </w:rPr>
        <w:t>The</w:t>
      </w:r>
      <w:r>
        <w:rPr>
          <w:rFonts w:ascii="Arial" w:hAnsi="Arial" w:cs="Arial"/>
          <w:b/>
          <w:sz w:val="32"/>
          <w:szCs w:val="32"/>
          <w:u w:val="single"/>
        </w:rPr>
        <w:t xml:space="preserve"> </w:t>
      </w:r>
      <w:r w:rsidR="006344BC" w:rsidRPr="00512430">
        <w:rPr>
          <w:rFonts w:ascii="Arial" w:hAnsi="Arial" w:cs="Arial"/>
          <w:b/>
          <w:i/>
          <w:sz w:val="28"/>
          <w:szCs w:val="28"/>
          <w:u w:val="single"/>
        </w:rPr>
        <w:t>Equality Act 2010</w:t>
      </w:r>
    </w:p>
    <w:p w14:paraId="7E6778D9" w14:textId="77777777" w:rsidR="009F2581" w:rsidRDefault="009F2581" w:rsidP="009F2581">
      <w:pPr>
        <w:pStyle w:val="NoSpacing"/>
        <w:rPr>
          <w:rFonts w:ascii="Calibri" w:hAnsi="Calibri"/>
          <w:szCs w:val="24"/>
        </w:rPr>
      </w:pPr>
    </w:p>
    <w:p w14:paraId="629429C5" w14:textId="77777777" w:rsidR="009F2581" w:rsidRDefault="009F2581" w:rsidP="009F2581">
      <w:pPr>
        <w:pStyle w:val="NoSpacing"/>
        <w:rPr>
          <w:rFonts w:ascii="Calibri" w:hAnsi="Calibri"/>
          <w:szCs w:val="24"/>
        </w:rPr>
      </w:pPr>
      <w:r>
        <w:rPr>
          <w:rFonts w:ascii="Calibri" w:hAnsi="Calibri"/>
          <w:szCs w:val="24"/>
        </w:rPr>
        <w:t xml:space="preserve">The vision for our school is rooted in an understanding of, and respect for, the incredible capacity of every child. </w:t>
      </w:r>
    </w:p>
    <w:p w14:paraId="69135E07" w14:textId="77777777" w:rsidR="009F2581" w:rsidRDefault="009F2581" w:rsidP="009F2581">
      <w:pPr>
        <w:pStyle w:val="NoSpacing"/>
        <w:rPr>
          <w:rFonts w:ascii="Calibri" w:hAnsi="Calibri"/>
          <w:szCs w:val="24"/>
        </w:rPr>
      </w:pPr>
    </w:p>
    <w:p w14:paraId="270B2F3A" w14:textId="77777777" w:rsidR="009F2581" w:rsidRDefault="009F2581" w:rsidP="009F2581">
      <w:pPr>
        <w:pStyle w:val="NoSpacing"/>
        <w:rPr>
          <w:rStyle w:val="st1"/>
          <w:rFonts w:cs="Arial"/>
        </w:rPr>
      </w:pPr>
      <w:r>
        <w:rPr>
          <w:rFonts w:ascii="Calibri" w:hAnsi="Calibri"/>
          <w:szCs w:val="24"/>
        </w:rPr>
        <w:t xml:space="preserve">With a focus on basic skills and strong academic achievement our curriculum has evolved to enable each child to engage at a high level and therefore to achieve to his/her personal best.  Our provision is inspired by the Italian </w:t>
      </w:r>
      <w:r>
        <w:rPr>
          <w:rStyle w:val="Emphasis"/>
          <w:rFonts w:ascii="Calibri" w:hAnsi="Calibri" w:cs="Arial"/>
          <w:i/>
          <w:szCs w:val="24"/>
        </w:rPr>
        <w:t>Reggio Emilia</w:t>
      </w:r>
      <w:r>
        <w:rPr>
          <w:rStyle w:val="st1"/>
          <w:rFonts w:ascii="Calibri" w:hAnsi="Calibri" w:cs="Arial"/>
          <w:i/>
          <w:szCs w:val="24"/>
        </w:rPr>
        <w:t xml:space="preserve"> Approach</w:t>
      </w:r>
      <w:r>
        <w:rPr>
          <w:rStyle w:val="st1"/>
          <w:rFonts w:ascii="Calibri" w:hAnsi="Calibri" w:cs="Arial"/>
          <w:szCs w:val="24"/>
        </w:rPr>
        <w:t xml:space="preserve">. It is an experiential provision for both children and adults. </w:t>
      </w:r>
    </w:p>
    <w:p w14:paraId="731F8122" w14:textId="77777777" w:rsidR="009F2581" w:rsidRDefault="009F2581" w:rsidP="009F2581">
      <w:pPr>
        <w:pStyle w:val="NoSpacing"/>
        <w:rPr>
          <w:b/>
          <w:color w:val="BDC3C7"/>
        </w:rPr>
      </w:pPr>
      <w:r>
        <w:rPr>
          <w:rFonts w:ascii="Calibri" w:hAnsi="Calibri"/>
          <w:b/>
          <w:szCs w:val="24"/>
        </w:rPr>
        <w:t>‘Tell me and I forget. Teach me and I remember. Involve me and I learn.’ Benjamin Franklin</w:t>
      </w:r>
      <w:r>
        <w:rPr>
          <w:rFonts w:ascii="Calibri" w:hAnsi="Calibri"/>
          <w:b/>
          <w:color w:val="BDC3C7"/>
          <w:szCs w:val="24"/>
        </w:rPr>
        <w:t xml:space="preserve"> </w:t>
      </w:r>
    </w:p>
    <w:p w14:paraId="1AA9F6FB" w14:textId="77777777" w:rsidR="009F2581" w:rsidRDefault="009F2581" w:rsidP="009F2581">
      <w:pPr>
        <w:pStyle w:val="NoSpacing"/>
        <w:rPr>
          <w:rFonts w:ascii="Calibri" w:hAnsi="Calibri"/>
          <w:b/>
          <w:color w:val="BDC3C7"/>
          <w:szCs w:val="24"/>
        </w:rPr>
      </w:pPr>
    </w:p>
    <w:p w14:paraId="0574B7F4" w14:textId="77777777" w:rsidR="009F2581" w:rsidRDefault="009F2581" w:rsidP="009F2581">
      <w:pPr>
        <w:rPr>
          <w:rFonts w:ascii="Calibri" w:hAnsi="Calibri"/>
          <w:bCs/>
          <w:szCs w:val="24"/>
        </w:rPr>
      </w:pPr>
      <w:r>
        <w:rPr>
          <w:rFonts w:ascii="Calibri" w:hAnsi="Calibri"/>
          <w:bCs/>
          <w:szCs w:val="24"/>
        </w:rPr>
        <w:t>Children</w:t>
      </w:r>
    </w:p>
    <w:p w14:paraId="69C1CB07" w14:textId="77777777" w:rsidR="009F2581" w:rsidRDefault="009F2581" w:rsidP="009F2581">
      <w:pPr>
        <w:pStyle w:val="ListParagraph"/>
        <w:numPr>
          <w:ilvl w:val="0"/>
          <w:numId w:val="35"/>
        </w:numPr>
        <w:spacing w:line="240" w:lineRule="auto"/>
        <w:rPr>
          <w:rFonts w:ascii="Calibri" w:hAnsi="Calibri"/>
          <w:bCs/>
          <w:szCs w:val="24"/>
        </w:rPr>
      </w:pPr>
      <w:r>
        <w:rPr>
          <w:bCs/>
          <w:szCs w:val="24"/>
        </w:rPr>
        <w:t>are respected as individuals with something valuable to say</w:t>
      </w:r>
    </w:p>
    <w:p w14:paraId="4A96BF02" w14:textId="77777777" w:rsidR="009F2581" w:rsidRDefault="009F2581" w:rsidP="009F2581">
      <w:pPr>
        <w:pStyle w:val="ListParagraph"/>
        <w:numPr>
          <w:ilvl w:val="0"/>
          <w:numId w:val="35"/>
        </w:numPr>
        <w:spacing w:line="240" w:lineRule="auto"/>
        <w:rPr>
          <w:bCs/>
          <w:szCs w:val="24"/>
        </w:rPr>
      </w:pPr>
      <w:r>
        <w:rPr>
          <w:bCs/>
          <w:szCs w:val="24"/>
        </w:rPr>
        <w:t xml:space="preserve">have a genuine input into the direction of their learning </w:t>
      </w:r>
    </w:p>
    <w:p w14:paraId="142A860C" w14:textId="77777777" w:rsidR="009F2581" w:rsidRDefault="009F2581" w:rsidP="009F2581">
      <w:pPr>
        <w:pStyle w:val="ListParagraph"/>
        <w:numPr>
          <w:ilvl w:val="0"/>
          <w:numId w:val="35"/>
        </w:numPr>
        <w:spacing w:line="240" w:lineRule="auto"/>
        <w:rPr>
          <w:bCs/>
          <w:szCs w:val="24"/>
        </w:rPr>
      </w:pPr>
      <w:r>
        <w:rPr>
          <w:bCs/>
          <w:szCs w:val="24"/>
        </w:rPr>
        <w:t xml:space="preserve">are empowered to engage fully with the learning process, to take personal responsibility and to develop skills for life. </w:t>
      </w:r>
    </w:p>
    <w:p w14:paraId="3E65376D" w14:textId="77777777" w:rsidR="009F2581" w:rsidRDefault="009F2581" w:rsidP="009F2581">
      <w:pPr>
        <w:pStyle w:val="ListParagraph"/>
        <w:numPr>
          <w:ilvl w:val="0"/>
          <w:numId w:val="35"/>
        </w:numPr>
        <w:spacing w:line="240" w:lineRule="auto"/>
        <w:rPr>
          <w:bCs/>
          <w:szCs w:val="24"/>
        </w:rPr>
      </w:pPr>
      <w:r>
        <w:rPr>
          <w:bCs/>
          <w:szCs w:val="24"/>
        </w:rPr>
        <w:t>are given a variety of opportunities to explore the world in which they live, indoors and outside, developing positive attitudes to all weathers</w:t>
      </w:r>
    </w:p>
    <w:p w14:paraId="4C0C2BDC" w14:textId="77777777" w:rsidR="009F2581" w:rsidRDefault="009F2581" w:rsidP="009F2581">
      <w:pPr>
        <w:pStyle w:val="ListParagraph"/>
        <w:numPr>
          <w:ilvl w:val="0"/>
          <w:numId w:val="35"/>
        </w:numPr>
        <w:spacing w:line="240" w:lineRule="auto"/>
        <w:rPr>
          <w:bCs/>
          <w:szCs w:val="24"/>
        </w:rPr>
      </w:pPr>
      <w:r>
        <w:rPr>
          <w:bCs/>
          <w:szCs w:val="24"/>
        </w:rPr>
        <w:t>are supported in developing positive relationships with children and adults across the school</w:t>
      </w:r>
    </w:p>
    <w:p w14:paraId="09FB79E8" w14:textId="77777777" w:rsidR="009F2581" w:rsidRDefault="009F2581" w:rsidP="009F2581">
      <w:pPr>
        <w:pStyle w:val="ListParagraph"/>
        <w:numPr>
          <w:ilvl w:val="0"/>
          <w:numId w:val="35"/>
        </w:numPr>
        <w:spacing w:line="240" w:lineRule="auto"/>
        <w:rPr>
          <w:bCs/>
          <w:szCs w:val="24"/>
        </w:rPr>
      </w:pPr>
      <w:r>
        <w:rPr>
          <w:bCs/>
          <w:szCs w:val="24"/>
        </w:rPr>
        <w:t>are given regular, meaningful opportunities to express themselves</w:t>
      </w:r>
    </w:p>
    <w:p w14:paraId="0F806ABD" w14:textId="77777777" w:rsidR="009F2581" w:rsidRDefault="009F2581" w:rsidP="009F2581">
      <w:pPr>
        <w:pStyle w:val="NoSpacing"/>
        <w:rPr>
          <w:rFonts w:ascii="Calibri" w:hAnsi="Calibri"/>
          <w:b/>
          <w:color w:val="BDC3C7"/>
          <w:szCs w:val="24"/>
        </w:rPr>
      </w:pPr>
    </w:p>
    <w:p w14:paraId="4C8B83A4" w14:textId="77777777" w:rsidR="009F2581" w:rsidRDefault="009F2581" w:rsidP="009F2581">
      <w:pPr>
        <w:jc w:val="both"/>
        <w:rPr>
          <w:rFonts w:ascii="Calibri" w:hAnsi="Calibri"/>
          <w:szCs w:val="24"/>
        </w:rPr>
      </w:pPr>
      <w:r>
        <w:rPr>
          <w:rFonts w:ascii="Calibri" w:hAnsi="Calibri"/>
          <w:szCs w:val="24"/>
        </w:rPr>
        <w:t>Our holistic approach is reflected in our aim that children leave Beddington Infants’ School with the following seven gifts:</w:t>
      </w:r>
    </w:p>
    <w:p w14:paraId="1F460026" w14:textId="77777777" w:rsidR="009F2581" w:rsidRDefault="009F2581" w:rsidP="009F2581">
      <w:pPr>
        <w:jc w:val="both"/>
        <w:rPr>
          <w:rFonts w:ascii="Calibri" w:hAnsi="Calibri"/>
          <w:sz w:val="20"/>
          <w:szCs w:val="20"/>
        </w:rPr>
      </w:pPr>
    </w:p>
    <w:p w14:paraId="5B8075EA" w14:textId="77777777" w:rsidR="009F2581" w:rsidRDefault="009F2581" w:rsidP="009F2581">
      <w:pPr>
        <w:jc w:val="center"/>
        <w:rPr>
          <w:rFonts w:ascii="Calibri" w:hAnsi="Calibri"/>
        </w:rPr>
      </w:pPr>
      <w:r>
        <w:rPr>
          <w:rFonts w:ascii="Calibri" w:hAnsi="Calibri"/>
          <w:noProof/>
          <w:lang w:eastAsia="en-GB"/>
        </w:rPr>
        <w:drawing>
          <wp:anchor distT="0" distB="0" distL="114300" distR="114300" simplePos="0" relativeHeight="251662336" behindDoc="1" locked="0" layoutInCell="1" allowOverlap="1" wp14:anchorId="493AB529" wp14:editId="6C44BAC9">
            <wp:simplePos x="0" y="0"/>
            <wp:positionH relativeFrom="column">
              <wp:posOffset>851535</wp:posOffset>
            </wp:positionH>
            <wp:positionV relativeFrom="paragraph">
              <wp:posOffset>70485</wp:posOffset>
            </wp:positionV>
            <wp:extent cx="4190365" cy="1607820"/>
            <wp:effectExtent l="19050" t="19050" r="19685" b="11430"/>
            <wp:wrapTight wrapText="bothSides">
              <wp:wrapPolygon edited="0">
                <wp:start x="-98" y="-256"/>
                <wp:lineTo x="-98" y="21754"/>
                <wp:lineTo x="21701" y="21754"/>
                <wp:lineTo x="21701" y="-256"/>
                <wp:lineTo x="-98" y="-256"/>
              </wp:wrapPolygon>
            </wp:wrapTight>
            <wp:docPr id="9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srcRect l="7640" t="34154" r="9006" b="23228"/>
                    <a:stretch>
                      <a:fillRect/>
                    </a:stretch>
                  </pic:blipFill>
                  <pic:spPr bwMode="auto">
                    <a:xfrm>
                      <a:off x="0" y="0"/>
                      <a:ext cx="4190365" cy="1607820"/>
                    </a:xfrm>
                    <a:prstGeom prst="rect">
                      <a:avLst/>
                    </a:prstGeom>
                    <a:noFill/>
                    <a:ln w="9525">
                      <a:solidFill>
                        <a:srgbClr val="000000"/>
                      </a:solidFill>
                      <a:miter lim="800000"/>
                      <a:headEnd/>
                      <a:tailEnd/>
                    </a:ln>
                  </pic:spPr>
                </pic:pic>
              </a:graphicData>
            </a:graphic>
          </wp:anchor>
        </w:drawing>
      </w:r>
    </w:p>
    <w:p w14:paraId="6A38701E" w14:textId="77777777" w:rsidR="009F2581" w:rsidRDefault="009F2581" w:rsidP="009F2581">
      <w:pPr>
        <w:rPr>
          <w:rFonts w:ascii="Calibri" w:hAnsi="Calibri"/>
          <w:b/>
        </w:rPr>
      </w:pPr>
    </w:p>
    <w:p w14:paraId="12320E23" w14:textId="77777777" w:rsidR="009F2581" w:rsidRDefault="009F2581" w:rsidP="009F2581">
      <w:pPr>
        <w:rPr>
          <w:rFonts w:ascii="Calibri" w:hAnsi="Calibri"/>
          <w:b/>
        </w:rPr>
      </w:pPr>
    </w:p>
    <w:p w14:paraId="25550306" w14:textId="77777777" w:rsidR="009F2581" w:rsidRDefault="009F2581" w:rsidP="009F2581">
      <w:pPr>
        <w:rPr>
          <w:rFonts w:ascii="Calibri" w:hAnsi="Calibri"/>
          <w:b/>
        </w:rPr>
      </w:pPr>
    </w:p>
    <w:p w14:paraId="4961BA65" w14:textId="77777777" w:rsidR="009F2581" w:rsidRDefault="009F2581" w:rsidP="009F2581">
      <w:pPr>
        <w:rPr>
          <w:rFonts w:ascii="Calibri" w:hAnsi="Calibri"/>
          <w:b/>
        </w:rPr>
      </w:pPr>
    </w:p>
    <w:p w14:paraId="45389DE4" w14:textId="77777777" w:rsidR="009F2581" w:rsidRDefault="009F2581" w:rsidP="00D07A23">
      <w:pPr>
        <w:pStyle w:val="NormalWeb"/>
        <w:rPr>
          <w:rFonts w:ascii="Calibri" w:hAnsi="Calibri"/>
          <w:lang w:val="en-GB"/>
        </w:rPr>
      </w:pPr>
    </w:p>
    <w:p w14:paraId="08A5DA60" w14:textId="6F2E20FB" w:rsidR="009F2581" w:rsidRPr="0024084A" w:rsidRDefault="006344BC" w:rsidP="00D07A23">
      <w:pPr>
        <w:pStyle w:val="NormalWeb"/>
        <w:rPr>
          <w:rFonts w:ascii="Arial" w:hAnsi="Arial" w:cs="Arial"/>
        </w:rPr>
      </w:pPr>
      <w:r w:rsidRPr="00922B96">
        <w:rPr>
          <w:rFonts w:ascii="Arial" w:hAnsi="Arial" w:cs="Arial"/>
        </w:rPr>
        <w:lastRenderedPageBreak/>
        <w:t xml:space="preserve">This policy sets out how we at Beddington Infants’ </w:t>
      </w:r>
      <w:r w:rsidR="00D225F9">
        <w:rPr>
          <w:rFonts w:ascii="Arial" w:hAnsi="Arial" w:cs="Arial"/>
        </w:rPr>
        <w:t xml:space="preserve">School </w:t>
      </w:r>
      <w:r w:rsidRPr="00922B96">
        <w:rPr>
          <w:rFonts w:ascii="Arial" w:hAnsi="Arial" w:cs="Arial"/>
        </w:rPr>
        <w:t>intend to protect our pupils, families, staff and visitors against unfair treatment due to Race, Gender, Disability and a number of other ‘protected characteristics</w:t>
      </w:r>
      <w:r w:rsidR="003F0551">
        <w:rPr>
          <w:rFonts w:ascii="Arial" w:hAnsi="Arial" w:cs="Arial"/>
        </w:rPr>
        <w:t>’</w:t>
      </w:r>
      <w:r w:rsidR="00D225F9">
        <w:rPr>
          <w:rFonts w:ascii="Arial" w:hAnsi="Arial" w:cs="Arial"/>
        </w:rPr>
        <w:t xml:space="preserve"> as outlined in this policy</w:t>
      </w:r>
      <w:r w:rsidRPr="00922B96">
        <w:rPr>
          <w:rFonts w:ascii="Arial" w:hAnsi="Arial" w:cs="Arial"/>
        </w:rPr>
        <w:t xml:space="preserve">.                                     </w:t>
      </w:r>
    </w:p>
    <w:p w14:paraId="5DB75CBB" w14:textId="77777777" w:rsidR="009F2581" w:rsidRDefault="009F2581" w:rsidP="00D07A23">
      <w:pPr>
        <w:pStyle w:val="NormalWeb"/>
        <w:rPr>
          <w:rFonts w:ascii="Arial" w:hAnsi="Arial" w:cs="Arial"/>
          <w:u w:val="single"/>
        </w:rPr>
      </w:pPr>
    </w:p>
    <w:p w14:paraId="5E6D5330" w14:textId="77777777" w:rsidR="006344BC" w:rsidRPr="00922B96" w:rsidRDefault="006344BC" w:rsidP="00D07A23">
      <w:pPr>
        <w:pStyle w:val="NormalWeb"/>
        <w:rPr>
          <w:rFonts w:ascii="Arial" w:hAnsi="Arial" w:cs="Arial"/>
          <w:u w:val="single"/>
        </w:rPr>
      </w:pPr>
      <w:r w:rsidRPr="00922B96">
        <w:rPr>
          <w:rFonts w:ascii="Arial" w:hAnsi="Arial" w:cs="Arial"/>
          <w:u w:val="single"/>
        </w:rPr>
        <w:t>Protected characteristics</w:t>
      </w:r>
    </w:p>
    <w:p w14:paraId="231D4FCD" w14:textId="77777777" w:rsidR="000F7B35" w:rsidRPr="00922B96" w:rsidRDefault="006344BC" w:rsidP="000F7B35">
      <w:pPr>
        <w:pStyle w:val="NormalWeb"/>
        <w:numPr>
          <w:ilvl w:val="0"/>
          <w:numId w:val="34"/>
        </w:numPr>
        <w:jc w:val="both"/>
        <w:rPr>
          <w:rFonts w:ascii="Arial" w:hAnsi="Arial" w:cs="Arial"/>
        </w:rPr>
      </w:pPr>
      <w:r w:rsidRPr="00922B96">
        <w:rPr>
          <w:rFonts w:ascii="Arial" w:hAnsi="Arial" w:cs="Arial"/>
        </w:rPr>
        <w:t>Disability</w:t>
      </w:r>
    </w:p>
    <w:p w14:paraId="368B2C83" w14:textId="77777777" w:rsidR="006344BC" w:rsidRPr="00922B96" w:rsidRDefault="006344BC" w:rsidP="000F7B35">
      <w:pPr>
        <w:pStyle w:val="NormalWeb"/>
        <w:ind w:left="360"/>
        <w:jc w:val="both"/>
        <w:rPr>
          <w:rFonts w:ascii="Arial" w:hAnsi="Arial" w:cs="Arial"/>
          <w:i/>
        </w:rPr>
      </w:pPr>
      <w:r w:rsidRPr="00922B96">
        <w:rPr>
          <w:rFonts w:ascii="Arial" w:hAnsi="Arial" w:cs="Arial"/>
          <w:i/>
          <w:sz w:val="20"/>
          <w:szCs w:val="20"/>
        </w:rPr>
        <w:t xml:space="preserve">A </w:t>
      </w:r>
      <w:r w:rsidR="000F7B35" w:rsidRPr="00922B96">
        <w:rPr>
          <w:rFonts w:ascii="Arial" w:hAnsi="Arial" w:cs="Arial"/>
          <w:i/>
          <w:sz w:val="20"/>
          <w:szCs w:val="20"/>
        </w:rPr>
        <w:t>person has a disability if: s/he has</w:t>
      </w:r>
      <w:r w:rsidRPr="00922B96">
        <w:rPr>
          <w:rFonts w:ascii="Arial" w:hAnsi="Arial" w:cs="Arial"/>
          <w:i/>
          <w:sz w:val="20"/>
          <w:szCs w:val="20"/>
        </w:rPr>
        <w:t xml:space="preserve"> a physical or mental impairment that is substantial and </w:t>
      </w:r>
      <w:r w:rsidR="000F7B35" w:rsidRPr="00922B96">
        <w:rPr>
          <w:rFonts w:ascii="Arial" w:hAnsi="Arial" w:cs="Arial"/>
          <w:i/>
          <w:sz w:val="20"/>
          <w:szCs w:val="20"/>
        </w:rPr>
        <w:t>long-term adverse which effects</w:t>
      </w:r>
      <w:r w:rsidRPr="00922B96">
        <w:rPr>
          <w:rFonts w:ascii="Arial" w:hAnsi="Arial" w:cs="Arial"/>
          <w:i/>
          <w:sz w:val="20"/>
          <w:szCs w:val="20"/>
        </w:rPr>
        <w:t> </w:t>
      </w:r>
      <w:r w:rsidR="000F7B35" w:rsidRPr="00922B96">
        <w:rPr>
          <w:rFonts w:ascii="Arial" w:hAnsi="Arial" w:cs="Arial"/>
          <w:i/>
          <w:sz w:val="20"/>
          <w:szCs w:val="20"/>
        </w:rPr>
        <w:t>his/her</w:t>
      </w:r>
      <w:r w:rsidRPr="00922B96">
        <w:rPr>
          <w:rFonts w:ascii="Arial" w:hAnsi="Arial" w:cs="Arial"/>
          <w:i/>
          <w:sz w:val="20"/>
          <w:szCs w:val="20"/>
        </w:rPr>
        <w:t xml:space="preserve"> ability to perform normal day-to-day activities</w:t>
      </w:r>
    </w:p>
    <w:p w14:paraId="14376A8B" w14:textId="77777777" w:rsidR="006344BC" w:rsidRPr="00922B96" w:rsidRDefault="006344BC" w:rsidP="000F7B35">
      <w:pPr>
        <w:pStyle w:val="NormalWeb"/>
        <w:numPr>
          <w:ilvl w:val="0"/>
          <w:numId w:val="34"/>
        </w:numPr>
        <w:rPr>
          <w:rFonts w:ascii="Arial" w:hAnsi="Arial" w:cs="Arial"/>
        </w:rPr>
      </w:pPr>
      <w:r w:rsidRPr="00922B96">
        <w:rPr>
          <w:rFonts w:ascii="Arial" w:hAnsi="Arial" w:cs="Arial"/>
        </w:rPr>
        <w:t>Gender Reassignment</w:t>
      </w:r>
    </w:p>
    <w:p w14:paraId="2CFF1EE1" w14:textId="77777777" w:rsidR="006344BC" w:rsidRPr="00922B96" w:rsidRDefault="006344BC" w:rsidP="000F7B35">
      <w:pPr>
        <w:pStyle w:val="NormalWeb"/>
        <w:numPr>
          <w:ilvl w:val="0"/>
          <w:numId w:val="34"/>
        </w:numPr>
        <w:rPr>
          <w:rFonts w:ascii="Arial" w:hAnsi="Arial" w:cs="Arial"/>
        </w:rPr>
      </w:pPr>
      <w:r w:rsidRPr="00922B96">
        <w:rPr>
          <w:rFonts w:ascii="Arial" w:hAnsi="Arial" w:cs="Arial"/>
        </w:rPr>
        <w:t>Pregnancy and maternity</w:t>
      </w:r>
    </w:p>
    <w:p w14:paraId="5250630C" w14:textId="77777777" w:rsidR="006344BC" w:rsidRPr="00922B96" w:rsidRDefault="006344BC" w:rsidP="000F7B35">
      <w:pPr>
        <w:pStyle w:val="NormalWeb"/>
        <w:numPr>
          <w:ilvl w:val="0"/>
          <w:numId w:val="34"/>
        </w:numPr>
        <w:rPr>
          <w:rFonts w:ascii="Arial" w:hAnsi="Arial" w:cs="Arial"/>
        </w:rPr>
      </w:pPr>
      <w:r w:rsidRPr="00922B96">
        <w:rPr>
          <w:rFonts w:ascii="Arial" w:hAnsi="Arial" w:cs="Arial"/>
        </w:rPr>
        <w:t>Race</w:t>
      </w:r>
    </w:p>
    <w:p w14:paraId="70F49DDF" w14:textId="77777777" w:rsidR="006344BC" w:rsidRPr="00922B96" w:rsidRDefault="006344BC" w:rsidP="000F7B35">
      <w:pPr>
        <w:pStyle w:val="NormalWeb"/>
        <w:numPr>
          <w:ilvl w:val="0"/>
          <w:numId w:val="34"/>
        </w:numPr>
        <w:rPr>
          <w:rFonts w:ascii="Arial" w:hAnsi="Arial" w:cs="Arial"/>
        </w:rPr>
      </w:pPr>
      <w:r w:rsidRPr="00922B96">
        <w:rPr>
          <w:rFonts w:ascii="Arial" w:hAnsi="Arial" w:cs="Arial"/>
        </w:rPr>
        <w:t>Religion or belief</w:t>
      </w:r>
    </w:p>
    <w:p w14:paraId="73595E08" w14:textId="77777777" w:rsidR="006344BC" w:rsidRPr="00922B96" w:rsidRDefault="00AB5300" w:rsidP="000F7B35">
      <w:pPr>
        <w:pStyle w:val="NormalWeb"/>
        <w:numPr>
          <w:ilvl w:val="0"/>
          <w:numId w:val="34"/>
        </w:numPr>
        <w:rPr>
          <w:rFonts w:ascii="Arial" w:hAnsi="Arial" w:cs="Arial"/>
        </w:rPr>
      </w:pPr>
      <w:r w:rsidRPr="00922B96">
        <w:rPr>
          <w:rFonts w:ascii="Arial" w:hAnsi="Arial" w:cs="Arial"/>
        </w:rPr>
        <w:t>Sex (</w:t>
      </w:r>
      <w:r w:rsidR="006344BC" w:rsidRPr="00922B96">
        <w:rPr>
          <w:rFonts w:ascii="Arial" w:hAnsi="Arial" w:cs="Arial"/>
        </w:rPr>
        <w:t>referred to previously as gender )</w:t>
      </w:r>
    </w:p>
    <w:p w14:paraId="46795A02" w14:textId="77777777" w:rsidR="006344BC" w:rsidRPr="00922B96" w:rsidRDefault="006344BC" w:rsidP="000F7B35">
      <w:pPr>
        <w:pStyle w:val="NormalWeb"/>
        <w:numPr>
          <w:ilvl w:val="0"/>
          <w:numId w:val="34"/>
        </w:numPr>
        <w:rPr>
          <w:rFonts w:ascii="Arial" w:hAnsi="Arial" w:cs="Arial"/>
        </w:rPr>
      </w:pPr>
      <w:r w:rsidRPr="00922B96">
        <w:rPr>
          <w:rFonts w:ascii="Arial" w:hAnsi="Arial" w:cs="Arial"/>
        </w:rPr>
        <w:t xml:space="preserve">Sex Orientation  </w:t>
      </w:r>
    </w:p>
    <w:p w14:paraId="387ED75E" w14:textId="77777777" w:rsidR="006344BC" w:rsidRPr="00922B96" w:rsidRDefault="006344BC" w:rsidP="00D07A23">
      <w:pPr>
        <w:pStyle w:val="NormalWeb"/>
        <w:rPr>
          <w:rFonts w:ascii="Arial" w:hAnsi="Arial" w:cs="Arial"/>
        </w:rPr>
      </w:pPr>
      <w:r w:rsidRPr="00922B96">
        <w:rPr>
          <w:rFonts w:ascii="Arial" w:hAnsi="Arial" w:cs="Arial"/>
        </w:rPr>
        <w:t>The protected characteristic of ‘Age’ applies to the school as an employer but not with regard to i</w:t>
      </w:r>
      <w:r w:rsidR="003F0551">
        <w:rPr>
          <w:rFonts w:ascii="Arial" w:hAnsi="Arial" w:cs="Arial"/>
        </w:rPr>
        <w:t>ts pupils or prospective pupils</w:t>
      </w:r>
      <w:r w:rsidRPr="00922B96">
        <w:rPr>
          <w:rFonts w:ascii="Arial" w:hAnsi="Arial" w:cs="Arial"/>
        </w:rPr>
        <w:t>.</w:t>
      </w:r>
    </w:p>
    <w:p w14:paraId="7519066A" w14:textId="77777777" w:rsidR="006344BC" w:rsidRPr="00922B96" w:rsidRDefault="006344BC" w:rsidP="00D07A23">
      <w:pPr>
        <w:pStyle w:val="NormalWeb"/>
        <w:rPr>
          <w:rFonts w:ascii="Arial" w:hAnsi="Arial" w:cs="Arial"/>
          <w:b/>
          <w:u w:val="single"/>
        </w:rPr>
      </w:pPr>
      <w:r w:rsidRPr="00922B96">
        <w:rPr>
          <w:rFonts w:ascii="Arial" w:hAnsi="Arial" w:cs="Arial"/>
          <w:b/>
          <w:u w:val="single"/>
        </w:rPr>
        <w:t>Discrimination</w:t>
      </w:r>
    </w:p>
    <w:p w14:paraId="5C180578" w14:textId="77777777" w:rsidR="006344BC" w:rsidRPr="00922B96" w:rsidRDefault="006344BC" w:rsidP="00D07A23">
      <w:pPr>
        <w:pStyle w:val="NormalWeb"/>
        <w:rPr>
          <w:rFonts w:ascii="Arial" w:hAnsi="Arial" w:cs="Arial"/>
          <w:u w:val="single"/>
        </w:rPr>
      </w:pPr>
      <w:r w:rsidRPr="00922B96">
        <w:rPr>
          <w:rFonts w:ascii="Arial" w:hAnsi="Arial" w:cs="Arial"/>
        </w:rPr>
        <w:t xml:space="preserve">This can be </w:t>
      </w:r>
      <w:r w:rsidRPr="003F0551">
        <w:rPr>
          <w:rFonts w:ascii="Arial" w:hAnsi="Arial" w:cs="Arial"/>
          <w:i/>
        </w:rPr>
        <w:t>Direct</w:t>
      </w:r>
      <w:r w:rsidRPr="00922B96">
        <w:rPr>
          <w:rFonts w:ascii="Arial" w:hAnsi="Arial" w:cs="Arial"/>
        </w:rPr>
        <w:t xml:space="preserve"> where one person treats another less favorably because of a protected characteristic, than they treat or</w:t>
      </w:r>
      <w:r w:rsidR="00922B96">
        <w:rPr>
          <w:rFonts w:ascii="Arial" w:hAnsi="Arial" w:cs="Arial"/>
        </w:rPr>
        <w:t xml:space="preserve"> would treat other people. Or </w:t>
      </w:r>
      <w:proofErr w:type="gramStart"/>
      <w:r w:rsidR="00922B96" w:rsidRPr="003F0551">
        <w:rPr>
          <w:rFonts w:ascii="Arial" w:hAnsi="Arial" w:cs="Arial"/>
          <w:i/>
        </w:rPr>
        <w:t>I</w:t>
      </w:r>
      <w:r w:rsidRPr="003F0551">
        <w:rPr>
          <w:rFonts w:ascii="Arial" w:hAnsi="Arial" w:cs="Arial"/>
          <w:i/>
        </w:rPr>
        <w:t>ndirectly</w:t>
      </w:r>
      <w:proofErr w:type="gramEnd"/>
      <w:r w:rsidRPr="00922B96">
        <w:rPr>
          <w:rFonts w:ascii="Arial" w:hAnsi="Arial" w:cs="Arial"/>
        </w:rPr>
        <w:t xml:space="preserve"> where a provisio</w:t>
      </w:r>
      <w:r w:rsidR="003F0551">
        <w:rPr>
          <w:rFonts w:ascii="Arial" w:hAnsi="Arial" w:cs="Arial"/>
        </w:rPr>
        <w:t>n or practice is being used which means that</w:t>
      </w:r>
      <w:r w:rsidRPr="00922B96">
        <w:rPr>
          <w:rFonts w:ascii="Arial" w:hAnsi="Arial" w:cs="Arial"/>
        </w:rPr>
        <w:t xml:space="preserve"> people with the characteristic are disadvantaged compared to those without the characteristic.</w:t>
      </w:r>
    </w:p>
    <w:p w14:paraId="2096BB44" w14:textId="77777777" w:rsidR="006344BC" w:rsidRPr="00922B96" w:rsidRDefault="006344BC" w:rsidP="00D07A23">
      <w:pPr>
        <w:pStyle w:val="NormalWeb"/>
        <w:rPr>
          <w:rFonts w:ascii="Arial" w:hAnsi="Arial" w:cs="Arial"/>
          <w:b/>
          <w:u w:val="single"/>
        </w:rPr>
      </w:pPr>
      <w:r w:rsidRPr="00922B96">
        <w:rPr>
          <w:rFonts w:ascii="Arial" w:hAnsi="Arial" w:cs="Arial"/>
          <w:b/>
          <w:u w:val="single"/>
        </w:rPr>
        <w:t>Harassment</w:t>
      </w:r>
    </w:p>
    <w:p w14:paraId="519ADE0B" w14:textId="77777777" w:rsidR="00AB5300" w:rsidRPr="00922B96" w:rsidRDefault="006344BC" w:rsidP="00D07A23">
      <w:pPr>
        <w:pStyle w:val="NormalWeb"/>
        <w:rPr>
          <w:rFonts w:ascii="Arial" w:hAnsi="Arial" w:cs="Arial"/>
        </w:rPr>
      </w:pPr>
      <w:r w:rsidRPr="00922B96">
        <w:rPr>
          <w:rFonts w:ascii="Arial" w:hAnsi="Arial" w:cs="Arial"/>
        </w:rPr>
        <w:t>“Unwanted conduct related to a relevant protected characteristic, which has the purpose or effect of violating a person’s dignity or creating an intimidating, hostile</w:t>
      </w:r>
      <w:r w:rsidR="003F0551">
        <w:rPr>
          <w:rFonts w:ascii="Arial" w:hAnsi="Arial" w:cs="Arial"/>
        </w:rPr>
        <w:t>,</w:t>
      </w:r>
      <w:r w:rsidRPr="00922B96">
        <w:rPr>
          <w:rFonts w:ascii="Arial" w:hAnsi="Arial" w:cs="Arial"/>
        </w:rPr>
        <w:t xml:space="preserve"> degrading, humiliating or offensive environm</w:t>
      </w:r>
      <w:r w:rsidR="00922B96">
        <w:rPr>
          <w:rFonts w:ascii="Arial" w:hAnsi="Arial" w:cs="Arial"/>
        </w:rPr>
        <w:t>ent for that person</w:t>
      </w:r>
      <w:r w:rsidRPr="00922B96">
        <w:rPr>
          <w:rFonts w:ascii="Arial" w:hAnsi="Arial" w:cs="Arial"/>
        </w:rPr>
        <w:t xml:space="preserve">.” </w:t>
      </w:r>
    </w:p>
    <w:p w14:paraId="3D452AA2" w14:textId="77777777" w:rsidR="006344BC" w:rsidRPr="00922B96" w:rsidRDefault="00AB5300" w:rsidP="00D07A23">
      <w:pPr>
        <w:pStyle w:val="NormalWeb"/>
        <w:rPr>
          <w:rFonts w:ascii="Arial" w:hAnsi="Arial" w:cs="Arial"/>
          <w:b/>
          <w:u w:val="single"/>
        </w:rPr>
      </w:pPr>
      <w:proofErr w:type="spellStart"/>
      <w:r w:rsidRPr="00922B96">
        <w:rPr>
          <w:rFonts w:ascii="Arial" w:hAnsi="Arial" w:cs="Arial"/>
          <w:b/>
          <w:u w:val="single"/>
        </w:rPr>
        <w:t>Marginalisation</w:t>
      </w:r>
      <w:proofErr w:type="spellEnd"/>
    </w:p>
    <w:p w14:paraId="21814C24" w14:textId="77777777" w:rsidR="00AB5300" w:rsidRPr="00922B96" w:rsidRDefault="00175CB9" w:rsidP="00D07A23">
      <w:pPr>
        <w:pStyle w:val="NormalWeb"/>
        <w:rPr>
          <w:rFonts w:ascii="Arial" w:hAnsi="Arial" w:cs="Arial"/>
        </w:rPr>
      </w:pPr>
      <w:proofErr w:type="spellStart"/>
      <w:r>
        <w:rPr>
          <w:rFonts w:ascii="Arial" w:hAnsi="Arial" w:cs="Arial"/>
        </w:rPr>
        <w:t>Marginalis</w:t>
      </w:r>
      <w:r w:rsidR="00922B96" w:rsidRPr="00922B96">
        <w:rPr>
          <w:rFonts w:ascii="Arial" w:hAnsi="Arial" w:cs="Arial"/>
        </w:rPr>
        <w:t>ation</w:t>
      </w:r>
      <w:proofErr w:type="spellEnd"/>
      <w:r w:rsidR="006344BC" w:rsidRPr="00922B96">
        <w:rPr>
          <w:rFonts w:ascii="Arial" w:hAnsi="Arial" w:cs="Arial"/>
        </w:rPr>
        <w:t xml:space="preserve"> is when a person is pushed to the edge of society. This is a potential effect of discrimination because a person is made to stand out and made to be different from everyone else</w:t>
      </w:r>
      <w:r w:rsidR="00683B8E">
        <w:rPr>
          <w:rFonts w:ascii="Arial" w:hAnsi="Arial" w:cs="Arial"/>
          <w:color w:val="006400"/>
          <w:u w:val="single"/>
        </w:rPr>
        <w:t>.</w:t>
      </w:r>
      <w:r w:rsidR="006344BC" w:rsidRPr="00922B96">
        <w:rPr>
          <w:rFonts w:ascii="Arial" w:hAnsi="Arial" w:cs="Arial"/>
        </w:rPr>
        <w:t xml:space="preserve"> </w:t>
      </w:r>
      <w:r w:rsidR="00683B8E">
        <w:rPr>
          <w:rFonts w:ascii="Arial" w:hAnsi="Arial" w:cs="Arial"/>
        </w:rPr>
        <w:t>S/he is</w:t>
      </w:r>
      <w:r w:rsidR="006344BC" w:rsidRPr="00922B96">
        <w:rPr>
          <w:rFonts w:ascii="Arial" w:hAnsi="Arial" w:cs="Arial"/>
        </w:rPr>
        <w:t xml:space="preserve"> made to fee</w:t>
      </w:r>
      <w:r w:rsidR="00683B8E">
        <w:rPr>
          <w:rFonts w:ascii="Arial" w:hAnsi="Arial" w:cs="Arial"/>
        </w:rPr>
        <w:t>l like s/he is</w:t>
      </w:r>
      <w:r w:rsidR="006344BC" w:rsidRPr="00922B96">
        <w:rPr>
          <w:rFonts w:ascii="Arial" w:hAnsi="Arial" w:cs="Arial"/>
        </w:rPr>
        <w:t xml:space="preserve"> different but not in a good way.</w:t>
      </w:r>
    </w:p>
    <w:p w14:paraId="7852B8E6" w14:textId="4F30811E" w:rsidR="006344BC" w:rsidRPr="00922B96" w:rsidRDefault="006344BC" w:rsidP="00D07A23">
      <w:pPr>
        <w:pStyle w:val="NormalWeb"/>
        <w:rPr>
          <w:rFonts w:ascii="Arial" w:hAnsi="Arial" w:cs="Arial"/>
          <w:b/>
          <w:u w:val="single"/>
        </w:rPr>
      </w:pPr>
      <w:proofErr w:type="spellStart"/>
      <w:r w:rsidRPr="00922B96">
        <w:rPr>
          <w:rFonts w:ascii="Arial" w:hAnsi="Arial" w:cs="Arial"/>
          <w:b/>
          <w:u w:val="single"/>
        </w:rPr>
        <w:t>Vic</w:t>
      </w:r>
      <w:r w:rsidR="0024084A">
        <w:rPr>
          <w:rFonts w:ascii="Arial" w:hAnsi="Arial" w:cs="Arial"/>
          <w:b/>
          <w:u w:val="single"/>
        </w:rPr>
        <w:t>ti</w:t>
      </w:r>
      <w:r w:rsidRPr="00922B96">
        <w:rPr>
          <w:rFonts w:ascii="Arial" w:hAnsi="Arial" w:cs="Arial"/>
          <w:b/>
          <w:u w:val="single"/>
        </w:rPr>
        <w:t>misation</w:t>
      </w:r>
      <w:proofErr w:type="spellEnd"/>
    </w:p>
    <w:p w14:paraId="188C35C2" w14:textId="77777777" w:rsidR="000F7B35" w:rsidRPr="00D225F9" w:rsidRDefault="00922B96" w:rsidP="00D07A23">
      <w:pPr>
        <w:pStyle w:val="NormalWeb"/>
        <w:rPr>
          <w:rFonts w:ascii="Arial" w:hAnsi="Arial" w:cs="Arial"/>
        </w:rPr>
      </w:pPr>
      <w:proofErr w:type="spellStart"/>
      <w:r w:rsidRPr="00922B96">
        <w:rPr>
          <w:rFonts w:ascii="Arial" w:hAnsi="Arial" w:cs="Arial"/>
        </w:rPr>
        <w:t>Vic</w:t>
      </w:r>
      <w:r w:rsidR="00175CB9">
        <w:rPr>
          <w:rFonts w:ascii="Arial" w:hAnsi="Arial" w:cs="Arial"/>
        </w:rPr>
        <w:t>timis</w:t>
      </w:r>
      <w:r w:rsidRPr="00922B96">
        <w:rPr>
          <w:rFonts w:ascii="Arial" w:hAnsi="Arial" w:cs="Arial"/>
        </w:rPr>
        <w:t>ation</w:t>
      </w:r>
      <w:proofErr w:type="spellEnd"/>
      <w:r w:rsidR="006344BC" w:rsidRPr="00922B96">
        <w:rPr>
          <w:rFonts w:ascii="Arial" w:hAnsi="Arial" w:cs="Arial"/>
        </w:rPr>
        <w:t xml:space="preserve"> is being treated badly</w:t>
      </w:r>
      <w:r w:rsidR="00683B8E">
        <w:rPr>
          <w:rFonts w:ascii="Arial" w:hAnsi="Arial" w:cs="Arial"/>
        </w:rPr>
        <w:t>, possibly</w:t>
      </w:r>
      <w:r w:rsidR="006344BC" w:rsidRPr="00922B96">
        <w:rPr>
          <w:rFonts w:ascii="Arial" w:hAnsi="Arial" w:cs="Arial"/>
        </w:rPr>
        <w:t xml:space="preserve"> because you’ve made, intend to make or have helped someone else </w:t>
      </w:r>
      <w:r w:rsidR="00683B8E">
        <w:rPr>
          <w:rFonts w:ascii="Arial" w:hAnsi="Arial" w:cs="Arial"/>
        </w:rPr>
        <w:t>to make a complain</w:t>
      </w:r>
      <w:r w:rsidR="006344BC" w:rsidRPr="00922B96">
        <w:rPr>
          <w:rFonts w:ascii="Arial" w:hAnsi="Arial" w:cs="Arial"/>
        </w:rPr>
        <w:t>t</w:t>
      </w:r>
      <w:r w:rsidR="00683B8E">
        <w:rPr>
          <w:rFonts w:ascii="Arial" w:hAnsi="Arial" w:cs="Arial"/>
        </w:rPr>
        <w:t>. It</w:t>
      </w:r>
      <w:r w:rsidR="006344BC" w:rsidRPr="00922B96">
        <w:rPr>
          <w:rFonts w:ascii="Arial" w:hAnsi="Arial" w:cs="Arial"/>
        </w:rPr>
        <w:t xml:space="preserve"> also includes someone who has agreed to be a witness. </w:t>
      </w:r>
    </w:p>
    <w:p w14:paraId="55F72406" w14:textId="77777777" w:rsidR="006344BC" w:rsidRPr="00922B96" w:rsidRDefault="000F7B35" w:rsidP="00D07A23">
      <w:pPr>
        <w:pStyle w:val="NormalWeb"/>
        <w:rPr>
          <w:rFonts w:ascii="Arial" w:hAnsi="Arial" w:cs="Arial"/>
          <w:b/>
          <w:u w:val="single"/>
        </w:rPr>
      </w:pPr>
      <w:r w:rsidRPr="00922B96">
        <w:rPr>
          <w:rFonts w:ascii="Arial" w:hAnsi="Arial" w:cs="Arial"/>
          <w:b/>
          <w:u w:val="single"/>
        </w:rPr>
        <w:t>Racist / H</w:t>
      </w:r>
      <w:r w:rsidR="006344BC" w:rsidRPr="00922B96">
        <w:rPr>
          <w:rFonts w:ascii="Arial" w:hAnsi="Arial" w:cs="Arial"/>
          <w:b/>
          <w:u w:val="single"/>
        </w:rPr>
        <w:t>ate-based incidents</w:t>
      </w:r>
    </w:p>
    <w:p w14:paraId="052DDE23" w14:textId="77777777" w:rsidR="006344BC" w:rsidRPr="00922B96" w:rsidRDefault="003F0551" w:rsidP="00D07A23">
      <w:pPr>
        <w:pStyle w:val="NormalWeb"/>
        <w:rPr>
          <w:rFonts w:ascii="Arial" w:hAnsi="Arial" w:cs="Arial"/>
          <w:u w:val="single"/>
        </w:rPr>
      </w:pPr>
      <w:r>
        <w:rPr>
          <w:rFonts w:ascii="Arial" w:hAnsi="Arial" w:cs="Arial"/>
          <w:color w:val="000000"/>
        </w:rPr>
        <w:t>Incidents that may occur based on the</w:t>
      </w:r>
      <w:r w:rsidR="006344BC" w:rsidRPr="00922B96">
        <w:rPr>
          <w:rFonts w:ascii="Arial" w:hAnsi="Arial" w:cs="Arial"/>
          <w:color w:val="000000"/>
        </w:rPr>
        <w:t xml:space="preserve"> belief that race accounts for differences in human character or ability and that a particular race is superior</w:t>
      </w:r>
      <w:r>
        <w:rPr>
          <w:rFonts w:ascii="Arial" w:hAnsi="Arial" w:cs="Arial"/>
          <w:color w:val="000000"/>
        </w:rPr>
        <w:t xml:space="preserve"> or inferior</w:t>
      </w:r>
      <w:r w:rsidR="006344BC" w:rsidRPr="00922B96">
        <w:rPr>
          <w:rFonts w:ascii="Arial" w:hAnsi="Arial" w:cs="Arial"/>
          <w:color w:val="000000"/>
        </w:rPr>
        <w:t xml:space="preserve"> to others.</w:t>
      </w:r>
    </w:p>
    <w:p w14:paraId="4BAFA407" w14:textId="77777777" w:rsidR="006344BC" w:rsidRPr="00922B96" w:rsidRDefault="006344BC" w:rsidP="00D07A23">
      <w:pPr>
        <w:pStyle w:val="NormalWeb"/>
        <w:rPr>
          <w:rFonts w:ascii="Arial" w:hAnsi="Arial" w:cs="Arial"/>
          <w:b/>
          <w:u w:val="single"/>
        </w:rPr>
      </w:pPr>
      <w:r w:rsidRPr="00922B96">
        <w:rPr>
          <w:rFonts w:ascii="Arial" w:hAnsi="Arial" w:cs="Arial"/>
          <w:b/>
          <w:u w:val="single"/>
        </w:rPr>
        <w:t>School context:</w:t>
      </w:r>
    </w:p>
    <w:p w14:paraId="2C348D0A" w14:textId="2640CCE5" w:rsidR="009F2581" w:rsidRDefault="006344BC" w:rsidP="00D07A23">
      <w:pPr>
        <w:pStyle w:val="NormalWeb"/>
        <w:rPr>
          <w:rFonts w:ascii="Arial" w:hAnsi="Arial" w:cs="Arial"/>
        </w:rPr>
      </w:pPr>
      <w:r w:rsidRPr="00922B96">
        <w:rPr>
          <w:rFonts w:ascii="Arial" w:hAnsi="Arial" w:cs="Arial"/>
        </w:rPr>
        <w:lastRenderedPageBreak/>
        <w:t>We have 322 places</w:t>
      </w:r>
      <w:r w:rsidRPr="009F2581">
        <w:rPr>
          <w:rFonts w:ascii="Arial" w:hAnsi="Arial" w:cs="Arial"/>
        </w:rPr>
        <w:t xml:space="preserve">. </w:t>
      </w:r>
      <w:r w:rsidR="009F2581" w:rsidRPr="009F2581">
        <w:rPr>
          <w:rFonts w:ascii="Arial" w:hAnsi="Arial" w:cs="Arial"/>
        </w:rPr>
        <w:t xml:space="preserve">Approximately a third of </w:t>
      </w:r>
      <w:r w:rsidR="000F7B35" w:rsidRPr="009F2581">
        <w:rPr>
          <w:rFonts w:ascii="Arial" w:hAnsi="Arial" w:cs="Arial"/>
        </w:rPr>
        <w:t xml:space="preserve">children </w:t>
      </w:r>
      <w:r w:rsidR="009F2581" w:rsidRPr="009F2581">
        <w:rPr>
          <w:rFonts w:ascii="Arial" w:hAnsi="Arial" w:cs="Arial"/>
        </w:rPr>
        <w:t xml:space="preserve">are identified as </w:t>
      </w:r>
      <w:r w:rsidR="000F7B35" w:rsidRPr="009F2581">
        <w:rPr>
          <w:rFonts w:ascii="Arial" w:hAnsi="Arial" w:cs="Arial"/>
        </w:rPr>
        <w:t xml:space="preserve">EAL </w:t>
      </w:r>
      <w:r w:rsidRPr="009F2581">
        <w:rPr>
          <w:rFonts w:ascii="Arial" w:hAnsi="Arial" w:cs="Arial"/>
        </w:rPr>
        <w:t>including</w:t>
      </w:r>
      <w:r w:rsidR="000F7B35" w:rsidRPr="009F2581">
        <w:rPr>
          <w:rFonts w:ascii="Arial" w:hAnsi="Arial" w:cs="Arial"/>
        </w:rPr>
        <w:t xml:space="preserve"> a</w:t>
      </w:r>
      <w:r w:rsidRPr="009F2581">
        <w:rPr>
          <w:rFonts w:ascii="Arial" w:hAnsi="Arial" w:cs="Arial"/>
        </w:rPr>
        <w:t xml:space="preserve"> diverse range of languages including Tamil, Urdu, Russian, Gujarat</w:t>
      </w:r>
      <w:r w:rsidR="000F7B35" w:rsidRPr="009F2581">
        <w:rPr>
          <w:rFonts w:ascii="Arial" w:hAnsi="Arial" w:cs="Arial"/>
        </w:rPr>
        <w:t>i</w:t>
      </w:r>
      <w:r w:rsidRPr="009F2581">
        <w:rPr>
          <w:rFonts w:ascii="Arial" w:hAnsi="Arial" w:cs="Arial"/>
        </w:rPr>
        <w:t>,</w:t>
      </w:r>
      <w:r w:rsidR="000F7B35" w:rsidRPr="009F2581">
        <w:rPr>
          <w:rFonts w:ascii="Arial" w:hAnsi="Arial" w:cs="Arial"/>
        </w:rPr>
        <w:t xml:space="preserve"> </w:t>
      </w:r>
      <w:r w:rsidRPr="009F2581">
        <w:rPr>
          <w:rFonts w:ascii="Arial" w:hAnsi="Arial" w:cs="Arial"/>
        </w:rPr>
        <w:t xml:space="preserve">and a variety of European languages. We have </w:t>
      </w:r>
      <w:r w:rsidR="0024084A">
        <w:rPr>
          <w:rFonts w:ascii="Arial" w:hAnsi="Arial" w:cs="Arial"/>
        </w:rPr>
        <w:t>65</w:t>
      </w:r>
      <w:r w:rsidRPr="009F2581">
        <w:rPr>
          <w:rFonts w:ascii="Arial" w:hAnsi="Arial" w:cs="Arial"/>
        </w:rPr>
        <w:t xml:space="preserve"> children on the SEN register, </w:t>
      </w:r>
      <w:r w:rsidR="0024084A">
        <w:rPr>
          <w:rFonts w:ascii="Arial" w:hAnsi="Arial" w:cs="Arial"/>
        </w:rPr>
        <w:t>5</w:t>
      </w:r>
      <w:r w:rsidR="009F2581">
        <w:rPr>
          <w:rFonts w:ascii="Arial" w:hAnsi="Arial" w:cs="Arial"/>
        </w:rPr>
        <w:t xml:space="preserve"> with Education Healthcare Plans. </w:t>
      </w:r>
    </w:p>
    <w:p w14:paraId="44FDFC98" w14:textId="77777777" w:rsidR="006344BC" w:rsidRPr="00922B96" w:rsidRDefault="006344BC" w:rsidP="00D07A23">
      <w:pPr>
        <w:pStyle w:val="NormalWeb"/>
        <w:rPr>
          <w:rFonts w:ascii="Arial" w:hAnsi="Arial" w:cs="Arial"/>
        </w:rPr>
      </w:pPr>
      <w:r w:rsidRPr="00922B96">
        <w:rPr>
          <w:rFonts w:ascii="Arial" w:hAnsi="Arial" w:cs="Arial"/>
        </w:rPr>
        <w:t>In our school we are creating a stimulating lear</w:t>
      </w:r>
      <w:r w:rsidR="00683B8E">
        <w:rPr>
          <w:rFonts w:ascii="Arial" w:hAnsi="Arial" w:cs="Arial"/>
        </w:rPr>
        <w:t>ning environment which is child-</w:t>
      </w:r>
      <w:r w:rsidRPr="00922B96">
        <w:rPr>
          <w:rFonts w:ascii="Arial" w:hAnsi="Arial" w:cs="Arial"/>
        </w:rPr>
        <w:t xml:space="preserve">centered. As a community we are preparing children for responsible, meaningful citizenship in an ever changing world. All adults and children are reflective learners with a commitment to improving and evolving. We are working in genuine partnership with the children, families, colleagues and the local community to achieve the best for every child. </w:t>
      </w:r>
    </w:p>
    <w:p w14:paraId="5ED03227" w14:textId="77777777" w:rsidR="006344BC" w:rsidRPr="00922B96" w:rsidRDefault="006344BC" w:rsidP="00D07A23">
      <w:pPr>
        <w:pStyle w:val="NormalWeb"/>
        <w:rPr>
          <w:rFonts w:ascii="Arial" w:hAnsi="Arial" w:cs="Arial"/>
        </w:rPr>
      </w:pPr>
      <w:r w:rsidRPr="00922B96">
        <w:rPr>
          <w:rFonts w:ascii="Arial" w:hAnsi="Arial" w:cs="Arial"/>
        </w:rPr>
        <w:t xml:space="preserve">We aim for </w:t>
      </w:r>
      <w:r w:rsidRPr="00683B8E">
        <w:rPr>
          <w:rFonts w:ascii="Arial" w:hAnsi="Arial" w:cs="Arial"/>
          <w:b/>
          <w:i/>
        </w:rPr>
        <w:t>every</w:t>
      </w:r>
      <w:r w:rsidRPr="00922B96">
        <w:rPr>
          <w:rFonts w:ascii="Arial" w:hAnsi="Arial" w:cs="Arial"/>
          <w:i/>
        </w:rPr>
        <w:t xml:space="preserve"> </w:t>
      </w:r>
      <w:r w:rsidRPr="00922B96">
        <w:rPr>
          <w:rFonts w:ascii="Arial" w:hAnsi="Arial" w:cs="Arial"/>
        </w:rPr>
        <w:t xml:space="preserve">child </w:t>
      </w:r>
      <w:r w:rsidR="00683B8E">
        <w:rPr>
          <w:rFonts w:ascii="Arial" w:hAnsi="Arial" w:cs="Arial"/>
        </w:rPr>
        <w:t xml:space="preserve">and adult </w:t>
      </w:r>
      <w:r w:rsidRPr="00922B96">
        <w:rPr>
          <w:rFonts w:ascii="Arial" w:hAnsi="Arial" w:cs="Arial"/>
        </w:rPr>
        <w:t>to be happy, confident successful learners. We  aim to promote equality, foster good relations and eliminate discrimination for all pupils, families, staff and visitors to the school.</w:t>
      </w:r>
    </w:p>
    <w:p w14:paraId="7420E153" w14:textId="77777777" w:rsidR="006344BC" w:rsidRPr="00922B96" w:rsidRDefault="006344BC" w:rsidP="00D07A23">
      <w:pPr>
        <w:pStyle w:val="NormalWeb"/>
        <w:rPr>
          <w:rFonts w:ascii="Arial" w:hAnsi="Arial" w:cs="Arial"/>
          <w:b/>
          <w:u w:val="single"/>
        </w:rPr>
      </w:pPr>
      <w:r w:rsidRPr="00922B96">
        <w:rPr>
          <w:rFonts w:ascii="Arial" w:hAnsi="Arial" w:cs="Arial"/>
          <w:b/>
          <w:u w:val="single"/>
        </w:rPr>
        <w:t xml:space="preserve">Equality-specific aims </w:t>
      </w:r>
    </w:p>
    <w:p w14:paraId="2C712138" w14:textId="77777777" w:rsidR="006344BC" w:rsidRPr="00922B96" w:rsidRDefault="006344BC" w:rsidP="00D07A23">
      <w:pPr>
        <w:pStyle w:val="NormalWeb"/>
        <w:rPr>
          <w:rFonts w:ascii="Arial" w:hAnsi="Arial" w:cs="Arial"/>
        </w:rPr>
      </w:pPr>
      <w:r w:rsidRPr="00922B96">
        <w:rPr>
          <w:rFonts w:ascii="Arial" w:hAnsi="Arial" w:cs="Arial"/>
        </w:rPr>
        <w:t>At Beddington Nursery and Infants’ School we will:</w:t>
      </w:r>
    </w:p>
    <w:p w14:paraId="0B1422C2" w14:textId="77777777" w:rsidR="006344BC" w:rsidRPr="00922B96" w:rsidRDefault="006344BC" w:rsidP="00C65D67">
      <w:pPr>
        <w:pStyle w:val="NormalWeb"/>
        <w:numPr>
          <w:ilvl w:val="0"/>
          <w:numId w:val="32"/>
        </w:numPr>
        <w:rPr>
          <w:rFonts w:ascii="Arial" w:hAnsi="Arial" w:cs="Arial"/>
        </w:rPr>
      </w:pPr>
      <w:r w:rsidRPr="00922B96">
        <w:rPr>
          <w:rFonts w:ascii="Arial" w:hAnsi="Arial" w:cs="Arial"/>
        </w:rPr>
        <w:t>Ensure that best practice is developed and shared.</w:t>
      </w:r>
    </w:p>
    <w:p w14:paraId="1E8635E9" w14:textId="77777777" w:rsidR="006344BC" w:rsidRPr="00922B96" w:rsidRDefault="006344BC" w:rsidP="00C65D67">
      <w:pPr>
        <w:pStyle w:val="NormalWeb"/>
        <w:numPr>
          <w:ilvl w:val="0"/>
          <w:numId w:val="32"/>
        </w:numPr>
        <w:rPr>
          <w:rFonts w:ascii="Arial" w:hAnsi="Arial" w:cs="Arial"/>
        </w:rPr>
      </w:pPr>
      <w:r w:rsidRPr="00922B96">
        <w:rPr>
          <w:rFonts w:ascii="Arial" w:hAnsi="Arial" w:cs="Arial"/>
        </w:rPr>
        <w:t>Promote inclusive practice in accordance with Sutton’s Inclusive Vision Statement.</w:t>
      </w:r>
    </w:p>
    <w:p w14:paraId="1DCEDF6C" w14:textId="77777777" w:rsidR="006344BC" w:rsidRPr="00922B96" w:rsidRDefault="006344BC" w:rsidP="00C65D67">
      <w:pPr>
        <w:pStyle w:val="NormalWeb"/>
        <w:numPr>
          <w:ilvl w:val="0"/>
          <w:numId w:val="32"/>
        </w:numPr>
        <w:rPr>
          <w:rFonts w:ascii="Arial" w:hAnsi="Arial" w:cs="Arial"/>
        </w:rPr>
      </w:pPr>
      <w:r w:rsidRPr="00922B96">
        <w:rPr>
          <w:rFonts w:ascii="Arial" w:hAnsi="Arial" w:cs="Arial"/>
        </w:rPr>
        <w:t>Value diversity in both children and adults which is reflected in our practice.</w:t>
      </w:r>
    </w:p>
    <w:p w14:paraId="245DF96B" w14:textId="77777777" w:rsidR="006344BC" w:rsidRPr="00922B96" w:rsidRDefault="006344BC" w:rsidP="00C65D67">
      <w:pPr>
        <w:pStyle w:val="NormalWeb"/>
        <w:numPr>
          <w:ilvl w:val="0"/>
          <w:numId w:val="32"/>
        </w:numPr>
        <w:rPr>
          <w:rFonts w:ascii="Arial" w:hAnsi="Arial" w:cs="Arial"/>
        </w:rPr>
      </w:pPr>
      <w:r w:rsidRPr="00922B96">
        <w:rPr>
          <w:rFonts w:ascii="Arial" w:hAnsi="Arial" w:cs="Arial"/>
        </w:rPr>
        <w:t>Combat discrimination wherever it occurs by actively challenging prejudice and stereotyping.</w:t>
      </w:r>
    </w:p>
    <w:p w14:paraId="443646C7" w14:textId="77777777" w:rsidR="006344BC" w:rsidRPr="00922B96" w:rsidRDefault="006344BC" w:rsidP="00C65D67">
      <w:pPr>
        <w:pStyle w:val="NormalWeb"/>
        <w:numPr>
          <w:ilvl w:val="0"/>
          <w:numId w:val="32"/>
        </w:numPr>
        <w:rPr>
          <w:rFonts w:ascii="Arial" w:hAnsi="Arial" w:cs="Arial"/>
        </w:rPr>
      </w:pPr>
      <w:r w:rsidRPr="00922B96">
        <w:rPr>
          <w:rFonts w:ascii="Arial" w:hAnsi="Arial" w:cs="Arial"/>
        </w:rPr>
        <w:t>Ensure that all statutory equal opportunity requirements are met.</w:t>
      </w:r>
    </w:p>
    <w:p w14:paraId="71461004" w14:textId="77777777" w:rsidR="006344BC" w:rsidRPr="00922B96" w:rsidRDefault="006344BC" w:rsidP="00C65D67">
      <w:pPr>
        <w:pStyle w:val="NormalWeb"/>
        <w:numPr>
          <w:ilvl w:val="0"/>
          <w:numId w:val="32"/>
        </w:numPr>
        <w:rPr>
          <w:rFonts w:ascii="Arial" w:hAnsi="Arial" w:cs="Arial"/>
        </w:rPr>
      </w:pPr>
      <w:r w:rsidRPr="00922B96">
        <w:rPr>
          <w:rFonts w:ascii="Arial" w:hAnsi="Arial" w:cs="Arial"/>
        </w:rPr>
        <w:t>Establish and maintain systematic monitoring procedures.</w:t>
      </w:r>
    </w:p>
    <w:p w14:paraId="27E14D7C" w14:textId="77777777" w:rsidR="006344BC" w:rsidRPr="00922B96" w:rsidRDefault="006344BC" w:rsidP="00C65D67">
      <w:pPr>
        <w:pStyle w:val="NormalWeb"/>
        <w:numPr>
          <w:ilvl w:val="0"/>
          <w:numId w:val="32"/>
        </w:numPr>
        <w:rPr>
          <w:rFonts w:ascii="Arial" w:hAnsi="Arial" w:cs="Arial"/>
        </w:rPr>
      </w:pPr>
      <w:r w:rsidRPr="00922B96">
        <w:rPr>
          <w:rFonts w:ascii="Arial" w:hAnsi="Arial" w:cs="Arial"/>
        </w:rPr>
        <w:t>Ensure that the development and review of curriculum and pastoral policies reflect equal opportunities.</w:t>
      </w:r>
    </w:p>
    <w:p w14:paraId="09665468" w14:textId="77777777" w:rsidR="006344BC" w:rsidRPr="00922B96" w:rsidRDefault="006344BC" w:rsidP="00C65D67">
      <w:pPr>
        <w:pStyle w:val="NormalWeb"/>
        <w:numPr>
          <w:ilvl w:val="0"/>
          <w:numId w:val="32"/>
        </w:numPr>
        <w:rPr>
          <w:rFonts w:ascii="Arial" w:hAnsi="Arial" w:cs="Arial"/>
        </w:rPr>
      </w:pPr>
      <w:r w:rsidRPr="00922B96">
        <w:rPr>
          <w:rFonts w:ascii="Arial" w:hAnsi="Arial" w:cs="Arial"/>
        </w:rPr>
        <w:t xml:space="preserve">Show concern for </w:t>
      </w:r>
      <w:r w:rsidR="000F7B35" w:rsidRPr="00922B96">
        <w:rPr>
          <w:rFonts w:ascii="Arial" w:hAnsi="Arial" w:cs="Arial"/>
        </w:rPr>
        <w:t>self-image</w:t>
      </w:r>
      <w:r w:rsidRPr="00922B96">
        <w:rPr>
          <w:rFonts w:ascii="Arial" w:hAnsi="Arial" w:cs="Arial"/>
        </w:rPr>
        <w:t xml:space="preserve"> and </w:t>
      </w:r>
      <w:r w:rsidR="000F7B35" w:rsidRPr="00922B96">
        <w:rPr>
          <w:rFonts w:ascii="Arial" w:hAnsi="Arial" w:cs="Arial"/>
        </w:rPr>
        <w:t>self-esteem</w:t>
      </w:r>
      <w:r w:rsidRPr="00922B96">
        <w:rPr>
          <w:rFonts w:ascii="Arial" w:hAnsi="Arial" w:cs="Arial"/>
        </w:rPr>
        <w:t xml:space="preserve"> of all members of the school community.</w:t>
      </w:r>
    </w:p>
    <w:p w14:paraId="35C0E2C3" w14:textId="77777777" w:rsidR="000F7B35" w:rsidRPr="00922B96" w:rsidRDefault="000F7B35" w:rsidP="000F7B35">
      <w:pPr>
        <w:pStyle w:val="NormalWeb"/>
        <w:ind w:left="720"/>
        <w:rPr>
          <w:rFonts w:ascii="Arial" w:hAnsi="Arial" w:cs="Arial"/>
        </w:rPr>
      </w:pPr>
    </w:p>
    <w:p w14:paraId="43C82988" w14:textId="77777777" w:rsidR="006344BC" w:rsidRPr="00D225F9" w:rsidRDefault="006344BC" w:rsidP="00D07A23">
      <w:pPr>
        <w:pStyle w:val="NormalWeb"/>
        <w:rPr>
          <w:rFonts w:ascii="Arial" w:hAnsi="Arial" w:cs="Arial"/>
          <w:b/>
          <w:sz w:val="28"/>
          <w:szCs w:val="28"/>
        </w:rPr>
      </w:pPr>
      <w:r w:rsidRPr="00D225F9">
        <w:rPr>
          <w:rFonts w:ascii="Arial" w:hAnsi="Arial" w:cs="Arial"/>
          <w:b/>
          <w:sz w:val="28"/>
          <w:szCs w:val="28"/>
        </w:rPr>
        <w:t>Policy Statements for Equality</w:t>
      </w:r>
    </w:p>
    <w:p w14:paraId="70EE2650" w14:textId="1F014755" w:rsidR="006344BC" w:rsidRPr="00922B96" w:rsidRDefault="006344BC" w:rsidP="00D07A23">
      <w:pPr>
        <w:pStyle w:val="NormalWeb"/>
        <w:rPr>
          <w:rFonts w:ascii="Arial" w:hAnsi="Arial" w:cs="Arial"/>
        </w:rPr>
      </w:pPr>
      <w:r w:rsidRPr="00922B96">
        <w:rPr>
          <w:rFonts w:ascii="Arial" w:hAnsi="Arial" w:cs="Arial"/>
        </w:rPr>
        <w:t>The 2010 Equality Duties protects pupils in many ways:</w:t>
      </w:r>
    </w:p>
    <w:p w14:paraId="7B40B814" w14:textId="77777777" w:rsidR="006344BC" w:rsidRPr="00922B96" w:rsidRDefault="006344BC" w:rsidP="00D07A23">
      <w:pPr>
        <w:pStyle w:val="NormalWeb"/>
        <w:rPr>
          <w:rFonts w:ascii="Arial" w:hAnsi="Arial" w:cs="Arial"/>
          <w:b/>
        </w:rPr>
      </w:pPr>
      <w:r w:rsidRPr="00922B96">
        <w:rPr>
          <w:rFonts w:ascii="Arial" w:hAnsi="Arial" w:cs="Arial"/>
          <w:b/>
          <w:u w:val="single"/>
        </w:rPr>
        <w:t>Admissions</w:t>
      </w:r>
      <w:r w:rsidRPr="00922B96">
        <w:rPr>
          <w:rFonts w:ascii="Arial" w:hAnsi="Arial" w:cs="Arial"/>
          <w:b/>
        </w:rPr>
        <w:t xml:space="preserve"> </w:t>
      </w:r>
    </w:p>
    <w:p w14:paraId="7CE2E28E" w14:textId="77777777" w:rsidR="006344BC" w:rsidRPr="00922B96" w:rsidRDefault="006344BC" w:rsidP="00D07A23">
      <w:pPr>
        <w:pStyle w:val="NormalWeb"/>
        <w:rPr>
          <w:rFonts w:ascii="Arial" w:hAnsi="Arial" w:cs="Arial"/>
        </w:rPr>
      </w:pPr>
      <w:r w:rsidRPr="00922B96">
        <w:rPr>
          <w:rFonts w:ascii="Arial" w:hAnsi="Arial" w:cs="Arial"/>
        </w:rPr>
        <w:t xml:space="preserve">General admissions are managed by the LEA. </w:t>
      </w:r>
      <w:r w:rsidR="000F7B35" w:rsidRPr="00922B96">
        <w:rPr>
          <w:rFonts w:ascii="Arial" w:hAnsi="Arial" w:cs="Arial"/>
        </w:rPr>
        <w:t>Midterm</w:t>
      </w:r>
      <w:r w:rsidRPr="00922B96">
        <w:rPr>
          <w:rFonts w:ascii="Arial" w:hAnsi="Arial" w:cs="Arial"/>
        </w:rPr>
        <w:t xml:space="preserve"> admis</w:t>
      </w:r>
      <w:r w:rsidR="00175CB9">
        <w:rPr>
          <w:rFonts w:ascii="Arial" w:hAnsi="Arial" w:cs="Arial"/>
        </w:rPr>
        <w:t>sions are managed by the school. P</w:t>
      </w:r>
      <w:r w:rsidRPr="00922B96">
        <w:rPr>
          <w:rFonts w:ascii="Arial" w:hAnsi="Arial" w:cs="Arial"/>
        </w:rPr>
        <w:t>laces are always allocated on the basis of SEN, siblings at Beddington Infants’ or Holy Trinity and distance from school. Provision is made for leave of absence for religious observance. The head teacher will ensure that the already identified needs of any pupil to be admitted to Beddington Infants’ are clearly understood by all staff who will be involved with the child.  Strategies to support the child will be agreed prior to admission.   These will be reviewed within a very short time scale, as it is difficult to assess exactly how an individual will cope or react in a new situation.</w:t>
      </w:r>
    </w:p>
    <w:p w14:paraId="271A5534" w14:textId="77777777" w:rsidR="006344BC" w:rsidRPr="00922B96" w:rsidRDefault="006344BC" w:rsidP="00D07A23">
      <w:pPr>
        <w:pStyle w:val="NormalWeb"/>
        <w:rPr>
          <w:rFonts w:ascii="Arial" w:hAnsi="Arial" w:cs="Arial"/>
        </w:rPr>
      </w:pPr>
      <w:r w:rsidRPr="00922B96">
        <w:rPr>
          <w:rFonts w:ascii="Arial" w:hAnsi="Arial" w:cs="Arial"/>
        </w:rPr>
        <w:t xml:space="preserve">No child with SEN will be denied at place at Beddington Infants’ School unless we do not have the facilities or personnel to address the particular SEN of the child. </w:t>
      </w:r>
    </w:p>
    <w:p w14:paraId="384369DB" w14:textId="77777777" w:rsidR="006344BC" w:rsidRPr="00922B96" w:rsidRDefault="006344BC" w:rsidP="00D07A23">
      <w:pPr>
        <w:pStyle w:val="NormalWeb"/>
        <w:rPr>
          <w:rFonts w:ascii="Arial" w:hAnsi="Arial" w:cs="Arial"/>
          <w:b/>
          <w:u w:val="single"/>
        </w:rPr>
      </w:pPr>
      <w:r w:rsidRPr="00922B96">
        <w:rPr>
          <w:rFonts w:ascii="Arial" w:hAnsi="Arial" w:cs="Arial"/>
          <w:b/>
          <w:u w:val="single"/>
        </w:rPr>
        <w:t>For Children</w:t>
      </w:r>
    </w:p>
    <w:p w14:paraId="0D40D8B8" w14:textId="77777777" w:rsidR="006344BC" w:rsidRPr="00922B96" w:rsidRDefault="006344BC" w:rsidP="00D07A23">
      <w:pPr>
        <w:pStyle w:val="NormalWeb"/>
        <w:rPr>
          <w:rFonts w:ascii="Arial" w:hAnsi="Arial" w:cs="Arial"/>
        </w:rPr>
      </w:pPr>
      <w:r w:rsidRPr="00922B96">
        <w:rPr>
          <w:rFonts w:ascii="Arial" w:hAnsi="Arial" w:cs="Arial"/>
        </w:rPr>
        <w:t>Children will have equal access to, and benefit from, the learning opportunities within the curriculum.</w:t>
      </w:r>
    </w:p>
    <w:p w14:paraId="0BC6BC60" w14:textId="77777777" w:rsidR="006344BC" w:rsidRPr="00922B96" w:rsidRDefault="006344BC" w:rsidP="00D07A23">
      <w:pPr>
        <w:pStyle w:val="NormalWeb"/>
        <w:rPr>
          <w:rFonts w:ascii="Arial" w:hAnsi="Arial" w:cs="Arial"/>
        </w:rPr>
      </w:pPr>
      <w:r w:rsidRPr="00922B96">
        <w:rPr>
          <w:rFonts w:ascii="Arial" w:hAnsi="Arial" w:cs="Arial"/>
        </w:rPr>
        <w:lastRenderedPageBreak/>
        <w:t>Children will have equal access to the full life of the school and be positively valued for the contribution that they make.</w:t>
      </w:r>
    </w:p>
    <w:p w14:paraId="623564D2" w14:textId="77777777" w:rsidR="006344BC" w:rsidRPr="00922B96" w:rsidRDefault="006344BC" w:rsidP="00D07A23">
      <w:pPr>
        <w:pStyle w:val="NormalWeb"/>
        <w:rPr>
          <w:rFonts w:ascii="Arial" w:hAnsi="Arial" w:cs="Arial"/>
        </w:rPr>
      </w:pPr>
      <w:r w:rsidRPr="00922B96">
        <w:rPr>
          <w:rFonts w:ascii="Arial" w:hAnsi="Arial" w:cs="Arial"/>
        </w:rPr>
        <w:t>There will be a broad, balanced curriculum for each child, in a happy, secure, stimulating and attractive environment that reflects the cultural diversity of the school, the wider community and the country.</w:t>
      </w:r>
    </w:p>
    <w:p w14:paraId="3569C41A" w14:textId="77777777" w:rsidR="006344BC" w:rsidRPr="00922B96" w:rsidRDefault="006344BC" w:rsidP="00D07A23">
      <w:pPr>
        <w:pStyle w:val="NormalWeb"/>
        <w:rPr>
          <w:rFonts w:ascii="Arial" w:hAnsi="Arial" w:cs="Arial"/>
        </w:rPr>
      </w:pPr>
      <w:r w:rsidRPr="00922B96">
        <w:rPr>
          <w:rFonts w:ascii="Arial" w:hAnsi="Arial" w:cs="Arial"/>
        </w:rPr>
        <w:t>In developing the curriculum, the learning opportunities provided for all pupils will be matched to their needs to enable them to achieve their full potential.</w:t>
      </w:r>
    </w:p>
    <w:p w14:paraId="3594DDEE" w14:textId="77777777" w:rsidR="006344BC" w:rsidRPr="00922B96" w:rsidRDefault="006344BC" w:rsidP="00D07A23">
      <w:pPr>
        <w:pStyle w:val="NormalWeb"/>
        <w:rPr>
          <w:rFonts w:ascii="Arial" w:hAnsi="Arial" w:cs="Arial"/>
        </w:rPr>
      </w:pPr>
      <w:r w:rsidRPr="00922B96">
        <w:rPr>
          <w:rFonts w:ascii="Arial" w:hAnsi="Arial" w:cs="Arial"/>
        </w:rPr>
        <w:t>There will be planned continuity and progression within the curriculum.</w:t>
      </w:r>
    </w:p>
    <w:p w14:paraId="2B12CE0D" w14:textId="77777777" w:rsidR="006344BC" w:rsidRPr="00922B96" w:rsidRDefault="006344BC" w:rsidP="00D07A23">
      <w:pPr>
        <w:pStyle w:val="NormalWeb"/>
        <w:rPr>
          <w:rFonts w:ascii="Arial" w:hAnsi="Arial" w:cs="Arial"/>
        </w:rPr>
      </w:pPr>
      <w:r w:rsidRPr="00922B96">
        <w:rPr>
          <w:rFonts w:ascii="Arial" w:hAnsi="Arial" w:cs="Arial"/>
        </w:rPr>
        <w:t>There will be coverage within the planned curriculum for the discussion of issues such as racism and prejudice, this being linked to the wider issues of learning for citizenship and participation in society.</w:t>
      </w:r>
    </w:p>
    <w:p w14:paraId="0B77935B" w14:textId="77777777" w:rsidR="006344BC" w:rsidRPr="00922B96" w:rsidRDefault="006344BC" w:rsidP="00D07A23">
      <w:pPr>
        <w:pStyle w:val="NormalWeb"/>
        <w:rPr>
          <w:rFonts w:ascii="Arial" w:hAnsi="Arial" w:cs="Arial"/>
        </w:rPr>
      </w:pPr>
      <w:r w:rsidRPr="00922B96">
        <w:rPr>
          <w:rFonts w:ascii="Arial" w:hAnsi="Arial" w:cs="Arial"/>
          <w:b/>
          <w:u w:val="single"/>
        </w:rPr>
        <w:t>The curriculum</w:t>
      </w:r>
      <w:r w:rsidRPr="00922B96">
        <w:rPr>
          <w:rFonts w:ascii="Arial" w:hAnsi="Arial" w:cs="Arial"/>
        </w:rPr>
        <w:t xml:space="preserve"> at Beddington Infants’ School is planned to incorporate the principles of racial equality and to promote positive attitudes towards diversity and difference and to challenge stereotypes.   Resources and displays portray positive images of different people and cultures and we use visiting speakers and other adults from a variety of cultures to promote positive images.   We teach the children about a variety of cultures and religions but do not focus only on the ceremonial or exotic.   </w:t>
      </w:r>
      <w:r w:rsidR="000F7B35" w:rsidRPr="00922B96">
        <w:rPr>
          <w:rFonts w:ascii="Arial" w:hAnsi="Arial" w:cs="Arial"/>
        </w:rPr>
        <w:t>Extracurricular</w:t>
      </w:r>
      <w:r w:rsidRPr="00922B96">
        <w:rPr>
          <w:rFonts w:ascii="Arial" w:hAnsi="Arial" w:cs="Arial"/>
        </w:rPr>
        <w:t xml:space="preserve"> activities and PTA events cater for the interests and capabilities of all pupils and their families and are sensitive to the parental concerns related to religion and culture.</w:t>
      </w:r>
    </w:p>
    <w:p w14:paraId="055CBA3E" w14:textId="77777777" w:rsidR="006344BC" w:rsidRDefault="006344BC" w:rsidP="00D07A23">
      <w:pPr>
        <w:pStyle w:val="NormalWeb"/>
        <w:rPr>
          <w:rFonts w:ascii="Arial" w:hAnsi="Arial" w:cs="Arial"/>
        </w:rPr>
      </w:pPr>
      <w:r w:rsidRPr="00922B96">
        <w:rPr>
          <w:rFonts w:ascii="Arial" w:hAnsi="Arial" w:cs="Arial"/>
          <w:b/>
          <w:u w:val="single"/>
        </w:rPr>
        <w:t>All parents/</w:t>
      </w:r>
      <w:proofErr w:type="spellStart"/>
      <w:r w:rsidRPr="00922B96">
        <w:rPr>
          <w:rFonts w:ascii="Arial" w:hAnsi="Arial" w:cs="Arial"/>
          <w:b/>
          <w:u w:val="single"/>
        </w:rPr>
        <w:t>carers</w:t>
      </w:r>
      <w:proofErr w:type="spellEnd"/>
      <w:r w:rsidRPr="00922B96">
        <w:rPr>
          <w:rFonts w:ascii="Arial" w:hAnsi="Arial" w:cs="Arial"/>
        </w:rPr>
        <w:t xml:space="preserve"> are encouraged to participate at all levels in the full life of the school.   Staff go out of their way to encourage the involvement and participation of under-represented groups of parents/</w:t>
      </w:r>
      <w:proofErr w:type="spellStart"/>
      <w:r w:rsidRPr="00922B96">
        <w:rPr>
          <w:rFonts w:ascii="Arial" w:hAnsi="Arial" w:cs="Arial"/>
        </w:rPr>
        <w:t>carers</w:t>
      </w:r>
      <w:proofErr w:type="spellEnd"/>
      <w:r w:rsidRPr="00922B96">
        <w:rPr>
          <w:rFonts w:ascii="Arial" w:hAnsi="Arial" w:cs="Arial"/>
        </w:rPr>
        <w:t xml:space="preserve"> and to pass on information verbally to those who do not read English. Information for parents and potential parents will be as reader friendly as possible.  There will be concern for </w:t>
      </w:r>
      <w:r w:rsidR="000F7B35" w:rsidRPr="00922B96">
        <w:rPr>
          <w:rFonts w:ascii="Arial" w:hAnsi="Arial" w:cs="Arial"/>
        </w:rPr>
        <w:t>self-image</w:t>
      </w:r>
      <w:r w:rsidRPr="00922B96">
        <w:rPr>
          <w:rFonts w:ascii="Arial" w:hAnsi="Arial" w:cs="Arial"/>
        </w:rPr>
        <w:t xml:space="preserve"> and </w:t>
      </w:r>
      <w:r w:rsidR="000F7B35" w:rsidRPr="00922B96">
        <w:rPr>
          <w:rFonts w:ascii="Arial" w:hAnsi="Arial" w:cs="Arial"/>
        </w:rPr>
        <w:t>self-esteem</w:t>
      </w:r>
      <w:r w:rsidRPr="00922B96">
        <w:rPr>
          <w:rFonts w:ascii="Arial" w:hAnsi="Arial" w:cs="Arial"/>
        </w:rPr>
        <w:t xml:space="preserve"> of all members of the school community.</w:t>
      </w:r>
    </w:p>
    <w:p w14:paraId="51618822" w14:textId="77777777" w:rsidR="00D225F9" w:rsidRPr="00922B96" w:rsidRDefault="00D225F9" w:rsidP="00D07A23">
      <w:pPr>
        <w:pStyle w:val="NormalWeb"/>
        <w:rPr>
          <w:rFonts w:ascii="Arial" w:hAnsi="Arial" w:cs="Arial"/>
        </w:rPr>
      </w:pPr>
    </w:p>
    <w:p w14:paraId="25B04F41" w14:textId="77777777" w:rsidR="006344BC" w:rsidRPr="00922B96" w:rsidRDefault="006344BC" w:rsidP="00D07A23">
      <w:pPr>
        <w:pStyle w:val="NormalWeb"/>
        <w:rPr>
          <w:rFonts w:ascii="Arial" w:hAnsi="Arial" w:cs="Arial"/>
          <w:b/>
          <w:u w:val="single"/>
        </w:rPr>
      </w:pPr>
      <w:r w:rsidRPr="00922B96">
        <w:rPr>
          <w:rFonts w:ascii="Arial" w:hAnsi="Arial" w:cs="Arial"/>
          <w:b/>
          <w:u w:val="single"/>
        </w:rPr>
        <w:t>Pupil discipline</w:t>
      </w:r>
    </w:p>
    <w:p w14:paraId="77DD2E5A" w14:textId="77777777" w:rsidR="006344BC" w:rsidRPr="00922B96" w:rsidRDefault="006344BC" w:rsidP="00D07A23">
      <w:pPr>
        <w:pStyle w:val="NormalWeb"/>
        <w:rPr>
          <w:rFonts w:ascii="Arial" w:hAnsi="Arial" w:cs="Arial"/>
        </w:rPr>
      </w:pPr>
      <w:r w:rsidRPr="00922B96">
        <w:rPr>
          <w:rFonts w:ascii="Arial" w:hAnsi="Arial" w:cs="Arial"/>
        </w:rPr>
        <w:t>Our Welfare and Behaviour Policy states that procedures for disciplining pupils and managing behaviour are fair for pupils from all racial groups and that staff operate consistent systems of rewards and sanctions.   The effect of cultural background on behaviour is, however, taken into account when dealing with unacceptable behaviour, particularly when a child has recently arrived in the country.   Any special rewards and all exclusions would be monitored by ethnicity to establish patterns and trends.   We will also monitor who gives rewards and for what they are given.</w:t>
      </w:r>
    </w:p>
    <w:p w14:paraId="7B48264E" w14:textId="77777777" w:rsidR="006344BC" w:rsidRPr="00922B96" w:rsidRDefault="006344BC" w:rsidP="00D07A23">
      <w:pPr>
        <w:pStyle w:val="NormalWeb"/>
        <w:rPr>
          <w:rFonts w:ascii="Arial" w:hAnsi="Arial" w:cs="Arial"/>
          <w:b/>
          <w:u w:val="single"/>
        </w:rPr>
      </w:pPr>
      <w:r w:rsidRPr="00922B96">
        <w:rPr>
          <w:rFonts w:ascii="Arial" w:hAnsi="Arial" w:cs="Arial"/>
          <w:b/>
          <w:u w:val="single"/>
        </w:rPr>
        <w:t>Disability</w:t>
      </w:r>
    </w:p>
    <w:p w14:paraId="19F28908" w14:textId="77777777" w:rsidR="006344BC" w:rsidRPr="00922B96" w:rsidRDefault="006344BC" w:rsidP="00D07A23">
      <w:pPr>
        <w:pStyle w:val="NormalWeb"/>
        <w:rPr>
          <w:rFonts w:ascii="Arial" w:hAnsi="Arial" w:cs="Arial"/>
        </w:rPr>
      </w:pPr>
      <w:r w:rsidRPr="00922B96">
        <w:rPr>
          <w:rFonts w:ascii="Arial" w:hAnsi="Arial" w:cs="Arial"/>
        </w:rPr>
        <w:t>All children and staff will make every effort to remove barriers in every area of school life to allow those with a disability to have equal access throughout the school.</w:t>
      </w:r>
    </w:p>
    <w:p w14:paraId="087FB3C7" w14:textId="77777777" w:rsidR="006344BC" w:rsidRPr="00922B96" w:rsidRDefault="006344BC" w:rsidP="00D07A23">
      <w:pPr>
        <w:pStyle w:val="NormalWeb"/>
        <w:rPr>
          <w:rFonts w:ascii="Arial" w:hAnsi="Arial" w:cs="Arial"/>
          <w:b/>
          <w:u w:val="single"/>
        </w:rPr>
      </w:pPr>
      <w:r w:rsidRPr="00922B96">
        <w:rPr>
          <w:rFonts w:ascii="Arial" w:hAnsi="Arial" w:cs="Arial"/>
          <w:b/>
          <w:u w:val="single"/>
        </w:rPr>
        <w:t xml:space="preserve">Gender Reassignment </w:t>
      </w:r>
    </w:p>
    <w:p w14:paraId="262091CA" w14:textId="77777777" w:rsidR="006344BC" w:rsidRPr="00922B96" w:rsidRDefault="006344BC" w:rsidP="00D07A23">
      <w:pPr>
        <w:pStyle w:val="NormalWeb"/>
        <w:rPr>
          <w:rFonts w:ascii="Arial" w:hAnsi="Arial" w:cs="Arial"/>
        </w:rPr>
      </w:pPr>
      <w:r w:rsidRPr="00922B96">
        <w:rPr>
          <w:rFonts w:ascii="Arial" w:hAnsi="Arial" w:cs="Arial"/>
        </w:rPr>
        <w:t>Children who have undergone</w:t>
      </w:r>
      <w:r w:rsidR="00922B96" w:rsidRPr="00922B96">
        <w:rPr>
          <w:rFonts w:ascii="Arial" w:hAnsi="Arial" w:cs="Arial"/>
        </w:rPr>
        <w:t>,</w:t>
      </w:r>
      <w:r w:rsidRPr="00922B96">
        <w:rPr>
          <w:rFonts w:ascii="Arial" w:hAnsi="Arial" w:cs="Arial"/>
        </w:rPr>
        <w:t xml:space="preserve"> or are proposing to undergo</w:t>
      </w:r>
      <w:r w:rsidR="00922B96" w:rsidRPr="00922B96">
        <w:rPr>
          <w:rFonts w:ascii="Arial" w:hAnsi="Arial" w:cs="Arial"/>
        </w:rPr>
        <w:t>,</w:t>
      </w:r>
      <w:r w:rsidRPr="00922B96">
        <w:rPr>
          <w:rFonts w:ascii="Arial" w:hAnsi="Arial" w:cs="Arial"/>
        </w:rPr>
        <w:t xml:space="preserve"> gender reassignment w</w:t>
      </w:r>
      <w:r w:rsidR="00922B96" w:rsidRPr="00922B96">
        <w:rPr>
          <w:rFonts w:ascii="Arial" w:hAnsi="Arial" w:cs="Arial"/>
        </w:rPr>
        <w:t>ill be treated equally and like</w:t>
      </w:r>
      <w:r w:rsidRPr="00922B96">
        <w:rPr>
          <w:rFonts w:ascii="Arial" w:hAnsi="Arial" w:cs="Arial"/>
        </w:rPr>
        <w:t xml:space="preserve"> all othe</w:t>
      </w:r>
      <w:r w:rsidR="00922B96" w:rsidRPr="00922B96">
        <w:rPr>
          <w:rFonts w:ascii="Arial" w:hAnsi="Arial" w:cs="Arial"/>
        </w:rPr>
        <w:t>r pupils at</w:t>
      </w:r>
      <w:r w:rsidRPr="00922B96">
        <w:rPr>
          <w:rFonts w:ascii="Arial" w:hAnsi="Arial" w:cs="Arial"/>
        </w:rPr>
        <w:t xml:space="preserve"> Beddington Infants</w:t>
      </w:r>
      <w:r w:rsidR="00175CB9">
        <w:rPr>
          <w:rFonts w:ascii="Arial" w:hAnsi="Arial" w:cs="Arial"/>
        </w:rPr>
        <w:t>’</w:t>
      </w:r>
      <w:r w:rsidRPr="00922B96">
        <w:rPr>
          <w:rFonts w:ascii="Arial" w:hAnsi="Arial" w:cs="Arial"/>
        </w:rPr>
        <w:t>.</w:t>
      </w:r>
    </w:p>
    <w:p w14:paraId="4A85CA93" w14:textId="77777777" w:rsidR="006344BC" w:rsidRPr="00922B96" w:rsidRDefault="006344BC" w:rsidP="00D07A23">
      <w:pPr>
        <w:pStyle w:val="NormalWeb"/>
        <w:rPr>
          <w:rFonts w:ascii="Arial" w:hAnsi="Arial" w:cs="Arial"/>
          <w:b/>
          <w:u w:val="single"/>
        </w:rPr>
      </w:pPr>
      <w:r w:rsidRPr="00922B96">
        <w:rPr>
          <w:rFonts w:ascii="Arial" w:hAnsi="Arial" w:cs="Arial"/>
          <w:b/>
          <w:u w:val="single"/>
        </w:rPr>
        <w:t xml:space="preserve">Race  </w:t>
      </w:r>
    </w:p>
    <w:p w14:paraId="09B93B3A" w14:textId="77777777" w:rsidR="006344BC" w:rsidRPr="00922B96" w:rsidRDefault="006344BC" w:rsidP="00A738FC">
      <w:pPr>
        <w:pStyle w:val="NormalWeb"/>
        <w:rPr>
          <w:rFonts w:ascii="Arial" w:hAnsi="Arial" w:cs="Arial"/>
        </w:rPr>
      </w:pPr>
      <w:r w:rsidRPr="00922B96">
        <w:rPr>
          <w:rFonts w:ascii="Arial" w:hAnsi="Arial" w:cs="Arial"/>
        </w:rPr>
        <w:lastRenderedPageBreak/>
        <w:t xml:space="preserve">Beddington Infants’ School actively welcomes children and staff from all ethnic groups and values the contributions to the life of the school that are made by these children and their families.  Beddington Infants’ School aims to tackle racial discrimination and promote race equality and good race relations across all areas of school activity. </w:t>
      </w:r>
    </w:p>
    <w:p w14:paraId="2221E109" w14:textId="77777777" w:rsidR="006344BC" w:rsidRPr="00922B96" w:rsidRDefault="006344BC" w:rsidP="00D07A23">
      <w:pPr>
        <w:pStyle w:val="NormalWeb"/>
        <w:rPr>
          <w:rFonts w:ascii="Arial" w:hAnsi="Arial" w:cs="Arial"/>
          <w:b/>
          <w:u w:val="single"/>
        </w:rPr>
      </w:pPr>
      <w:r w:rsidRPr="00922B96">
        <w:rPr>
          <w:rFonts w:ascii="Arial" w:hAnsi="Arial" w:cs="Arial"/>
          <w:b/>
          <w:u w:val="single"/>
        </w:rPr>
        <w:t xml:space="preserve">Religion and belief </w:t>
      </w:r>
    </w:p>
    <w:p w14:paraId="08C2DC42" w14:textId="77777777" w:rsidR="006344BC" w:rsidRPr="00C42EAE" w:rsidRDefault="00175CB9" w:rsidP="00D07A23">
      <w:pPr>
        <w:pStyle w:val="NormalWeb"/>
        <w:rPr>
          <w:rFonts w:ascii="Arial" w:hAnsi="Arial" w:cs="Arial"/>
        </w:rPr>
      </w:pPr>
      <w:r>
        <w:rPr>
          <w:rFonts w:ascii="Arial" w:hAnsi="Arial" w:cs="Arial"/>
        </w:rPr>
        <w:t>Beddington I</w:t>
      </w:r>
      <w:r w:rsidR="006344BC" w:rsidRPr="00C42EAE">
        <w:rPr>
          <w:rFonts w:ascii="Arial" w:hAnsi="Arial" w:cs="Arial"/>
        </w:rPr>
        <w:t>nfant</w:t>
      </w:r>
      <w:r>
        <w:rPr>
          <w:rFonts w:ascii="Arial" w:hAnsi="Arial" w:cs="Arial"/>
        </w:rPr>
        <w:t>s’</w:t>
      </w:r>
      <w:r w:rsidR="006344BC" w:rsidRPr="00C42EAE">
        <w:rPr>
          <w:rFonts w:ascii="Arial" w:hAnsi="Arial" w:cs="Arial"/>
        </w:rPr>
        <w:t xml:space="preserve"> is respectful</w:t>
      </w:r>
      <w:r>
        <w:rPr>
          <w:rFonts w:ascii="Arial" w:hAnsi="Arial" w:cs="Arial"/>
        </w:rPr>
        <w:t xml:space="preserve"> </w:t>
      </w:r>
      <w:proofErr w:type="gramStart"/>
      <w:r>
        <w:rPr>
          <w:rFonts w:ascii="Arial" w:hAnsi="Arial" w:cs="Arial"/>
        </w:rPr>
        <w:t xml:space="preserve">of </w:t>
      </w:r>
      <w:r w:rsidR="006344BC" w:rsidRPr="00C42EAE">
        <w:rPr>
          <w:rFonts w:ascii="Arial" w:hAnsi="Arial" w:cs="Arial"/>
        </w:rPr>
        <w:t xml:space="preserve"> t</w:t>
      </w:r>
      <w:r>
        <w:rPr>
          <w:rFonts w:ascii="Arial" w:hAnsi="Arial" w:cs="Arial"/>
        </w:rPr>
        <w:t>he</w:t>
      </w:r>
      <w:proofErr w:type="gramEnd"/>
      <w:r>
        <w:rPr>
          <w:rFonts w:ascii="Arial" w:hAnsi="Arial" w:cs="Arial"/>
        </w:rPr>
        <w:t xml:space="preserve">  religious beliefs of all it</w:t>
      </w:r>
      <w:r w:rsidR="006344BC" w:rsidRPr="00C42EAE">
        <w:rPr>
          <w:rFonts w:ascii="Arial" w:hAnsi="Arial" w:cs="Arial"/>
        </w:rPr>
        <w:t xml:space="preserve">s  staff ,children and families  . Provision is made for leave of absence for religious observance. No one will be treated differently because of their religion and beliefs. </w:t>
      </w:r>
    </w:p>
    <w:p w14:paraId="3688761E" w14:textId="77777777" w:rsidR="006344BC" w:rsidRPr="00C42EAE" w:rsidRDefault="006344BC" w:rsidP="00D07A23">
      <w:pPr>
        <w:pStyle w:val="NormalWeb"/>
        <w:rPr>
          <w:rFonts w:ascii="Arial" w:hAnsi="Arial" w:cs="Arial"/>
          <w:b/>
          <w:u w:val="single"/>
        </w:rPr>
      </w:pPr>
      <w:r w:rsidRPr="00C42EAE">
        <w:rPr>
          <w:rFonts w:ascii="Arial" w:hAnsi="Arial" w:cs="Arial"/>
          <w:b/>
          <w:u w:val="single"/>
        </w:rPr>
        <w:t>Sex</w:t>
      </w:r>
    </w:p>
    <w:p w14:paraId="2C2821D6" w14:textId="34AC6452" w:rsidR="006344BC" w:rsidRPr="00C42EAE" w:rsidRDefault="006344BC" w:rsidP="00D07A23">
      <w:pPr>
        <w:pStyle w:val="NormalWeb"/>
        <w:rPr>
          <w:rFonts w:ascii="Arial" w:hAnsi="Arial" w:cs="Arial"/>
        </w:rPr>
      </w:pPr>
      <w:r w:rsidRPr="00C42EAE">
        <w:rPr>
          <w:rFonts w:ascii="Arial" w:hAnsi="Arial" w:cs="Arial"/>
        </w:rPr>
        <w:t xml:space="preserve">Both male and females have access to the same opportunities at Beddington Infants and are never discriminated against because of their sex. Practices are carefully monitored to ensure they do not </w:t>
      </w:r>
      <w:r w:rsidR="0024084A">
        <w:rPr>
          <w:rFonts w:ascii="Arial" w:hAnsi="Arial" w:cs="Arial"/>
        </w:rPr>
        <w:t>treat</w:t>
      </w:r>
      <w:r w:rsidRPr="00C42EAE">
        <w:rPr>
          <w:rFonts w:ascii="Arial" w:hAnsi="Arial" w:cs="Arial"/>
        </w:rPr>
        <w:t xml:space="preserve"> one sex more</w:t>
      </w:r>
      <w:r w:rsidR="0024084A">
        <w:rPr>
          <w:rFonts w:ascii="Arial" w:hAnsi="Arial" w:cs="Arial"/>
        </w:rPr>
        <w:t xml:space="preserve"> </w:t>
      </w:r>
      <w:proofErr w:type="spellStart"/>
      <w:r w:rsidR="0024084A">
        <w:rPr>
          <w:rFonts w:ascii="Arial" w:hAnsi="Arial" w:cs="Arial"/>
        </w:rPr>
        <w:t>favourably</w:t>
      </w:r>
      <w:proofErr w:type="spellEnd"/>
      <w:r w:rsidRPr="00C42EAE">
        <w:rPr>
          <w:rFonts w:ascii="Arial" w:hAnsi="Arial" w:cs="Arial"/>
        </w:rPr>
        <w:t>.</w:t>
      </w:r>
    </w:p>
    <w:p w14:paraId="1AA6C66B" w14:textId="77777777" w:rsidR="006344BC" w:rsidRPr="00C42EAE" w:rsidRDefault="006344BC" w:rsidP="00D07A23">
      <w:pPr>
        <w:pStyle w:val="NormalWeb"/>
        <w:rPr>
          <w:rFonts w:ascii="Arial" w:hAnsi="Arial" w:cs="Arial"/>
          <w:b/>
          <w:u w:val="single"/>
        </w:rPr>
      </w:pPr>
      <w:r w:rsidRPr="00C42EAE">
        <w:rPr>
          <w:rFonts w:ascii="Arial" w:hAnsi="Arial" w:cs="Arial"/>
          <w:b/>
          <w:u w:val="single"/>
        </w:rPr>
        <w:t>Sex</w:t>
      </w:r>
      <w:r w:rsidR="00922B96" w:rsidRPr="00C42EAE">
        <w:rPr>
          <w:rFonts w:ascii="Arial" w:hAnsi="Arial" w:cs="Arial"/>
          <w:b/>
          <w:u w:val="single"/>
        </w:rPr>
        <w:t>ual</w:t>
      </w:r>
      <w:r w:rsidRPr="00C42EAE">
        <w:rPr>
          <w:rFonts w:ascii="Arial" w:hAnsi="Arial" w:cs="Arial"/>
          <w:b/>
          <w:u w:val="single"/>
        </w:rPr>
        <w:t xml:space="preserve"> orientation </w:t>
      </w:r>
    </w:p>
    <w:p w14:paraId="0B16A8C7" w14:textId="77777777" w:rsidR="006344BC" w:rsidRPr="00C42EAE" w:rsidRDefault="006344BC" w:rsidP="00D07A23">
      <w:pPr>
        <w:pStyle w:val="NormalWeb"/>
        <w:rPr>
          <w:rFonts w:ascii="Arial" w:hAnsi="Arial" w:cs="Arial"/>
        </w:rPr>
      </w:pPr>
      <w:r w:rsidRPr="00C42EAE">
        <w:rPr>
          <w:rFonts w:ascii="Arial" w:hAnsi="Arial" w:cs="Arial"/>
        </w:rPr>
        <w:t xml:space="preserve">No members of the school community will be treated less </w:t>
      </w:r>
      <w:proofErr w:type="spellStart"/>
      <w:r w:rsidRPr="00C42EAE">
        <w:rPr>
          <w:rFonts w:ascii="Arial" w:hAnsi="Arial" w:cs="Arial"/>
        </w:rPr>
        <w:t>favo</w:t>
      </w:r>
      <w:r w:rsidR="00175CB9">
        <w:rPr>
          <w:rFonts w:ascii="Arial" w:hAnsi="Arial" w:cs="Arial"/>
        </w:rPr>
        <w:t>u</w:t>
      </w:r>
      <w:r w:rsidRPr="00C42EAE">
        <w:rPr>
          <w:rFonts w:ascii="Arial" w:hAnsi="Arial" w:cs="Arial"/>
        </w:rPr>
        <w:t>rably</w:t>
      </w:r>
      <w:proofErr w:type="spellEnd"/>
      <w:r w:rsidRPr="00C42EAE">
        <w:rPr>
          <w:rFonts w:ascii="Arial" w:hAnsi="Arial" w:cs="Arial"/>
        </w:rPr>
        <w:t xml:space="preserve"> singled out or discriminated against because of their sexual orientation. At Beddington Infants</w:t>
      </w:r>
      <w:proofErr w:type="gramStart"/>
      <w:r w:rsidR="00175CB9">
        <w:rPr>
          <w:rFonts w:ascii="Arial" w:hAnsi="Arial" w:cs="Arial"/>
        </w:rPr>
        <w:t xml:space="preserve">’ </w:t>
      </w:r>
      <w:r w:rsidRPr="00C42EAE">
        <w:rPr>
          <w:rFonts w:ascii="Arial" w:hAnsi="Arial" w:cs="Arial"/>
        </w:rPr>
        <w:t xml:space="preserve"> we</w:t>
      </w:r>
      <w:proofErr w:type="gramEnd"/>
      <w:r w:rsidRPr="00C42EAE">
        <w:rPr>
          <w:rFonts w:ascii="Arial" w:hAnsi="Arial" w:cs="Arial"/>
        </w:rPr>
        <w:t xml:space="preserve"> take care to ensure our practices do not treat people unfairly due to their sexual orientation.</w:t>
      </w:r>
    </w:p>
    <w:p w14:paraId="7F558CB7" w14:textId="77777777" w:rsidR="00D269A1" w:rsidRPr="00922B96" w:rsidRDefault="006344BC" w:rsidP="00D07A23">
      <w:pPr>
        <w:pStyle w:val="NormalWeb"/>
        <w:rPr>
          <w:rFonts w:ascii="Arial" w:hAnsi="Arial" w:cs="Arial"/>
          <w:color w:val="FF0000"/>
        </w:rPr>
      </w:pPr>
      <w:r w:rsidRPr="00922B96">
        <w:rPr>
          <w:rFonts w:ascii="Arial" w:hAnsi="Arial" w:cs="Arial"/>
        </w:rPr>
        <w:t>Each of the school‘s polices will be reviewed in light of equality duties, and its potential impact on individuals and groups representing protected characteristics assessed.</w:t>
      </w:r>
      <w:r w:rsidRPr="00922B96">
        <w:rPr>
          <w:rFonts w:ascii="Arial" w:hAnsi="Arial" w:cs="Arial"/>
          <w:color w:val="FF0000"/>
        </w:rPr>
        <w:t xml:space="preserve">  </w:t>
      </w:r>
    </w:p>
    <w:p w14:paraId="1004520D" w14:textId="77777777" w:rsidR="006344BC" w:rsidRPr="00922B96" w:rsidRDefault="006344BC" w:rsidP="00D07A23">
      <w:pPr>
        <w:pStyle w:val="NormalWeb"/>
        <w:rPr>
          <w:rFonts w:ascii="Arial" w:hAnsi="Arial" w:cs="Arial"/>
          <w:b/>
          <w:u w:val="single"/>
        </w:rPr>
      </w:pPr>
      <w:r w:rsidRPr="00922B96">
        <w:rPr>
          <w:rFonts w:ascii="Arial" w:hAnsi="Arial" w:cs="Arial"/>
          <w:b/>
          <w:u w:val="single"/>
        </w:rPr>
        <w:t xml:space="preserve">Responsibilities: </w:t>
      </w:r>
    </w:p>
    <w:p w14:paraId="10CC8315" w14:textId="77777777" w:rsidR="006344BC" w:rsidRPr="00922B96" w:rsidRDefault="006344BC" w:rsidP="00D07A23">
      <w:pPr>
        <w:pStyle w:val="NormalWeb"/>
        <w:rPr>
          <w:rFonts w:ascii="Arial" w:hAnsi="Arial" w:cs="Arial"/>
        </w:rPr>
      </w:pPr>
      <w:r w:rsidRPr="00922B96">
        <w:rPr>
          <w:rFonts w:ascii="Arial" w:hAnsi="Arial" w:cs="Arial"/>
          <w:b/>
          <w:bCs/>
        </w:rPr>
        <w:t>The Governing Body</w:t>
      </w:r>
      <w:r w:rsidRPr="00922B96">
        <w:rPr>
          <w:rFonts w:ascii="Arial" w:hAnsi="Arial" w:cs="Arial"/>
        </w:rPr>
        <w:t xml:space="preserve"> is responsible for ensuring that the school complies with Race Relations legislation and that the policy and its related procedures and strategies are implemented. This includes the recruitment and development of staff. The governors have adopted and implemented the L.E.A.’s practices and procedures for the recruitment and appointment of all staff and have adopted the L</w:t>
      </w:r>
      <w:r w:rsidR="00175CB9">
        <w:rPr>
          <w:rFonts w:ascii="Arial" w:hAnsi="Arial" w:cs="Arial"/>
        </w:rPr>
        <w:t>.</w:t>
      </w:r>
      <w:r w:rsidRPr="00922B96">
        <w:rPr>
          <w:rFonts w:ascii="Arial" w:hAnsi="Arial" w:cs="Arial"/>
        </w:rPr>
        <w:t>E</w:t>
      </w:r>
      <w:r w:rsidR="00175CB9">
        <w:rPr>
          <w:rFonts w:ascii="Arial" w:hAnsi="Arial" w:cs="Arial"/>
        </w:rPr>
        <w:t>.</w:t>
      </w:r>
      <w:r w:rsidRPr="00922B96">
        <w:rPr>
          <w:rFonts w:ascii="Arial" w:hAnsi="Arial" w:cs="Arial"/>
        </w:rPr>
        <w:t>A policy for Equal Opportunities.</w:t>
      </w:r>
    </w:p>
    <w:p w14:paraId="10CD859D" w14:textId="77777777" w:rsidR="006344BC" w:rsidRPr="00922B96" w:rsidRDefault="006344BC" w:rsidP="00D07A23">
      <w:pPr>
        <w:pStyle w:val="NormalWeb"/>
        <w:rPr>
          <w:rFonts w:ascii="Arial" w:hAnsi="Arial" w:cs="Arial"/>
        </w:rPr>
      </w:pPr>
      <w:r w:rsidRPr="00922B96">
        <w:rPr>
          <w:rFonts w:ascii="Arial" w:hAnsi="Arial" w:cs="Arial"/>
          <w:b/>
          <w:bCs/>
        </w:rPr>
        <w:t>The Headteacher</w:t>
      </w:r>
      <w:r w:rsidRPr="00922B96">
        <w:rPr>
          <w:rFonts w:ascii="Arial" w:hAnsi="Arial" w:cs="Arial"/>
        </w:rPr>
        <w:t xml:space="preserve"> is responsible for</w:t>
      </w:r>
      <w:r w:rsidR="009F2581">
        <w:rPr>
          <w:rFonts w:ascii="Arial" w:hAnsi="Arial" w:cs="Arial"/>
        </w:rPr>
        <w:t xml:space="preserve"> </w:t>
      </w:r>
      <w:r w:rsidRPr="00922B96">
        <w:rPr>
          <w:rFonts w:ascii="Arial" w:hAnsi="Arial" w:cs="Arial"/>
        </w:rPr>
        <w:t>implementing the policy and its related procedures and strategies and for ensuring that all staff are aware of their responsibilities and are given appropriate training and support. The Headteacher is also responsible for taking appropriate action in any cases of racial discrimination.</w:t>
      </w:r>
    </w:p>
    <w:p w14:paraId="378B885D" w14:textId="77777777" w:rsidR="006344BC" w:rsidRPr="00922B96" w:rsidRDefault="006344BC" w:rsidP="00D07A23">
      <w:pPr>
        <w:pStyle w:val="NormalWeb"/>
        <w:rPr>
          <w:rFonts w:ascii="Arial" w:hAnsi="Arial" w:cs="Arial"/>
        </w:rPr>
      </w:pPr>
      <w:r w:rsidRPr="00922B96">
        <w:rPr>
          <w:rFonts w:ascii="Arial" w:hAnsi="Arial" w:cs="Arial"/>
          <w:b/>
          <w:bCs/>
        </w:rPr>
        <w:t>All staff</w:t>
      </w:r>
      <w:r w:rsidRPr="00922B96">
        <w:rPr>
          <w:rFonts w:ascii="Arial" w:hAnsi="Arial" w:cs="Arial"/>
        </w:rPr>
        <w:t xml:space="preserve"> are responsible for reporting and/or dealing with racist incidents, and for knowing how to identify and challenge racial bias and stereotyping. They should promote racial equality and good race relations and not discriminate on racial grounds.   Staff should keep up to date with race relations legislation by attending training and information opportunitie</w:t>
      </w:r>
      <w:r w:rsidR="00175CB9">
        <w:rPr>
          <w:rFonts w:ascii="Arial" w:hAnsi="Arial" w:cs="Arial"/>
        </w:rPr>
        <w:t xml:space="preserve">s </w:t>
      </w:r>
      <w:proofErr w:type="spellStart"/>
      <w:r w:rsidR="00175CB9">
        <w:rPr>
          <w:rFonts w:ascii="Arial" w:hAnsi="Arial" w:cs="Arial"/>
        </w:rPr>
        <w:t>organis</w:t>
      </w:r>
      <w:r w:rsidRPr="00922B96">
        <w:rPr>
          <w:rFonts w:ascii="Arial" w:hAnsi="Arial" w:cs="Arial"/>
        </w:rPr>
        <w:t>ed</w:t>
      </w:r>
      <w:proofErr w:type="spellEnd"/>
      <w:r w:rsidRPr="00922B96">
        <w:rPr>
          <w:rFonts w:ascii="Arial" w:hAnsi="Arial" w:cs="Arial"/>
        </w:rPr>
        <w:t xml:space="preserve"> by the school or L</w:t>
      </w:r>
      <w:r w:rsidR="00175CB9">
        <w:rPr>
          <w:rFonts w:ascii="Arial" w:hAnsi="Arial" w:cs="Arial"/>
        </w:rPr>
        <w:t>.</w:t>
      </w:r>
      <w:r w:rsidRPr="00922B96">
        <w:rPr>
          <w:rFonts w:ascii="Arial" w:hAnsi="Arial" w:cs="Arial"/>
        </w:rPr>
        <w:t>E</w:t>
      </w:r>
      <w:r w:rsidR="00175CB9">
        <w:rPr>
          <w:rFonts w:ascii="Arial" w:hAnsi="Arial" w:cs="Arial"/>
        </w:rPr>
        <w:t>.</w:t>
      </w:r>
      <w:r w:rsidRPr="00922B96">
        <w:rPr>
          <w:rFonts w:ascii="Arial" w:hAnsi="Arial" w:cs="Arial"/>
        </w:rPr>
        <w:t>A.</w:t>
      </w:r>
    </w:p>
    <w:p w14:paraId="7EFB37B1" w14:textId="77777777" w:rsidR="006344BC" w:rsidRPr="00922B96" w:rsidRDefault="006344BC" w:rsidP="00D07A23">
      <w:pPr>
        <w:pStyle w:val="NormalWeb"/>
        <w:rPr>
          <w:rFonts w:ascii="Arial" w:hAnsi="Arial" w:cs="Arial"/>
        </w:rPr>
      </w:pPr>
      <w:r w:rsidRPr="00922B96">
        <w:rPr>
          <w:rFonts w:ascii="Arial" w:hAnsi="Arial" w:cs="Arial"/>
        </w:rPr>
        <w:t>Teaching and support staff, will be vigilant with regard to behaviour and attitudes amongst the children and amongst the staff, and will be familiar with the school’s policy. Staff will be aware of the formal procedures for dealing with racist incidents.</w:t>
      </w:r>
    </w:p>
    <w:p w14:paraId="06946E53" w14:textId="77777777" w:rsidR="006344BC" w:rsidRPr="00922B96" w:rsidRDefault="006344BC" w:rsidP="00D07A23">
      <w:pPr>
        <w:pStyle w:val="NormalWeb"/>
        <w:rPr>
          <w:rFonts w:ascii="Arial" w:hAnsi="Arial" w:cs="Arial"/>
        </w:rPr>
      </w:pPr>
      <w:r w:rsidRPr="00922B96">
        <w:rPr>
          <w:rFonts w:ascii="Arial" w:hAnsi="Arial" w:cs="Arial"/>
          <w:b/>
          <w:bCs/>
        </w:rPr>
        <w:t>Teaching Staff</w:t>
      </w:r>
      <w:r w:rsidRPr="00922B96">
        <w:rPr>
          <w:rFonts w:ascii="Arial" w:hAnsi="Arial" w:cs="Arial"/>
        </w:rPr>
        <w:t xml:space="preserve"> are responsible for ensuring that pupils from all racial groups have full access to the curriculum and for promoting racial equality and diversity through teaching and through relations with pupils, staff, parents, </w:t>
      </w:r>
      <w:proofErr w:type="spellStart"/>
      <w:r w:rsidRPr="00922B96">
        <w:rPr>
          <w:rFonts w:ascii="Arial" w:hAnsi="Arial" w:cs="Arial"/>
        </w:rPr>
        <w:t>carers</w:t>
      </w:r>
      <w:proofErr w:type="spellEnd"/>
      <w:r w:rsidRPr="00922B96">
        <w:rPr>
          <w:rFonts w:ascii="Arial" w:hAnsi="Arial" w:cs="Arial"/>
        </w:rPr>
        <w:t xml:space="preserve"> and the wider community .Teachers will c</w:t>
      </w:r>
      <w:r w:rsidR="00175CB9">
        <w:rPr>
          <w:rFonts w:ascii="Arial" w:hAnsi="Arial" w:cs="Arial"/>
        </w:rPr>
        <w:t>arry out monitoring and ensure</w:t>
      </w:r>
      <w:r w:rsidRPr="00922B96">
        <w:rPr>
          <w:rFonts w:ascii="Arial" w:hAnsi="Arial" w:cs="Arial"/>
        </w:rPr>
        <w:t xml:space="preserve"> pupil outcomes identify and address any disproportionate </w:t>
      </w:r>
      <w:r w:rsidR="00175CB9">
        <w:rPr>
          <w:rFonts w:ascii="Arial" w:hAnsi="Arial" w:cs="Arial"/>
        </w:rPr>
        <w:t>gaps in progress or attainment and</w:t>
      </w:r>
      <w:r w:rsidRPr="00922B96">
        <w:rPr>
          <w:rFonts w:ascii="Arial" w:hAnsi="Arial" w:cs="Arial"/>
        </w:rPr>
        <w:t xml:space="preserve"> are responsible for reporting and/or dealing with racist incidents, and for identify</w:t>
      </w:r>
      <w:r w:rsidR="00175CB9">
        <w:rPr>
          <w:rFonts w:ascii="Arial" w:hAnsi="Arial" w:cs="Arial"/>
        </w:rPr>
        <w:t xml:space="preserve">ing </w:t>
      </w:r>
      <w:r w:rsidRPr="00922B96">
        <w:rPr>
          <w:rFonts w:ascii="Arial" w:hAnsi="Arial" w:cs="Arial"/>
        </w:rPr>
        <w:t xml:space="preserve"> and challeng</w:t>
      </w:r>
      <w:r w:rsidR="00175CB9">
        <w:rPr>
          <w:rFonts w:ascii="Arial" w:hAnsi="Arial" w:cs="Arial"/>
        </w:rPr>
        <w:t xml:space="preserve">ing </w:t>
      </w:r>
      <w:r w:rsidRPr="00922B96">
        <w:rPr>
          <w:rFonts w:ascii="Arial" w:hAnsi="Arial" w:cs="Arial"/>
        </w:rPr>
        <w:t xml:space="preserve"> racial bias and stereotyping.  They should promote racial equality and </w:t>
      </w:r>
      <w:r w:rsidRPr="00922B96">
        <w:rPr>
          <w:rFonts w:ascii="Arial" w:hAnsi="Arial" w:cs="Arial"/>
        </w:rPr>
        <w:lastRenderedPageBreak/>
        <w:t>good race relations and not discriminate on racial grounds.  Staff should keep up to date with race relations legislation by attending training and i</w:t>
      </w:r>
      <w:r w:rsidR="002D780B">
        <w:rPr>
          <w:rFonts w:ascii="Arial" w:hAnsi="Arial" w:cs="Arial"/>
        </w:rPr>
        <w:t xml:space="preserve">nformation opportunities </w:t>
      </w:r>
      <w:proofErr w:type="spellStart"/>
      <w:r w:rsidR="002D780B">
        <w:rPr>
          <w:rFonts w:ascii="Arial" w:hAnsi="Arial" w:cs="Arial"/>
        </w:rPr>
        <w:t>organis</w:t>
      </w:r>
      <w:r w:rsidRPr="00922B96">
        <w:rPr>
          <w:rFonts w:ascii="Arial" w:hAnsi="Arial" w:cs="Arial"/>
        </w:rPr>
        <w:t>ed</w:t>
      </w:r>
      <w:proofErr w:type="spellEnd"/>
      <w:r w:rsidRPr="00922B96">
        <w:rPr>
          <w:rFonts w:ascii="Arial" w:hAnsi="Arial" w:cs="Arial"/>
        </w:rPr>
        <w:t xml:space="preserve"> by the school or LEA.</w:t>
      </w:r>
    </w:p>
    <w:p w14:paraId="075924B9" w14:textId="77777777" w:rsidR="006344BC" w:rsidRPr="00922B96" w:rsidRDefault="006344BC" w:rsidP="00D07A23">
      <w:pPr>
        <w:pStyle w:val="NormalWeb"/>
        <w:rPr>
          <w:rFonts w:ascii="Arial" w:hAnsi="Arial" w:cs="Arial"/>
        </w:rPr>
      </w:pPr>
      <w:r w:rsidRPr="00922B96">
        <w:rPr>
          <w:rFonts w:ascii="Arial" w:hAnsi="Arial" w:cs="Arial"/>
          <w:b/>
        </w:rPr>
        <w:t>All pupils</w:t>
      </w:r>
      <w:r w:rsidRPr="00922B96">
        <w:rPr>
          <w:rFonts w:ascii="Arial" w:hAnsi="Arial" w:cs="Arial"/>
        </w:rPr>
        <w:t xml:space="preserve"> are expected to treat all pupils equally regardless of their race, sex, religion or additional needs They are expected to treat others with </w:t>
      </w:r>
      <w:proofErr w:type="gramStart"/>
      <w:r w:rsidRPr="00922B96">
        <w:rPr>
          <w:rFonts w:ascii="Arial" w:hAnsi="Arial" w:cs="Arial"/>
        </w:rPr>
        <w:t>respect .</w:t>
      </w:r>
      <w:proofErr w:type="gramEnd"/>
      <w:r w:rsidRPr="00922B96">
        <w:rPr>
          <w:rFonts w:ascii="Arial" w:hAnsi="Arial" w:cs="Arial"/>
        </w:rPr>
        <w:t xml:space="preserve"> They are given opportunities to discuss how to report unfair or unkind behaviour and g</w:t>
      </w:r>
      <w:r w:rsidR="002D780B">
        <w:rPr>
          <w:rFonts w:ascii="Arial" w:hAnsi="Arial" w:cs="Arial"/>
        </w:rPr>
        <w:t xml:space="preserve">iven the skills to be </w:t>
      </w:r>
      <w:proofErr w:type="gramStart"/>
      <w:r w:rsidR="002D780B">
        <w:rPr>
          <w:rFonts w:ascii="Arial" w:hAnsi="Arial" w:cs="Arial"/>
        </w:rPr>
        <w:t xml:space="preserve">confident </w:t>
      </w:r>
      <w:r w:rsidRPr="00922B96">
        <w:rPr>
          <w:rFonts w:ascii="Arial" w:hAnsi="Arial" w:cs="Arial"/>
        </w:rPr>
        <w:t xml:space="preserve"> to</w:t>
      </w:r>
      <w:proofErr w:type="gramEnd"/>
      <w:r w:rsidRPr="00922B96">
        <w:rPr>
          <w:rFonts w:ascii="Arial" w:hAnsi="Arial" w:cs="Arial"/>
        </w:rPr>
        <w:t xml:space="preserve"> report unfair situations or unkind behaviour.</w:t>
      </w:r>
    </w:p>
    <w:p w14:paraId="01E27406" w14:textId="77777777" w:rsidR="006344BC" w:rsidRPr="00922B96" w:rsidRDefault="006344BC" w:rsidP="00D07A23">
      <w:pPr>
        <w:pStyle w:val="NormalWeb"/>
        <w:rPr>
          <w:rFonts w:ascii="Arial" w:hAnsi="Arial" w:cs="Arial"/>
        </w:rPr>
      </w:pPr>
      <w:r w:rsidRPr="00922B96">
        <w:rPr>
          <w:rFonts w:ascii="Arial" w:hAnsi="Arial" w:cs="Arial"/>
          <w:b/>
        </w:rPr>
        <w:t>Parents, visitors and contractors</w:t>
      </w:r>
      <w:r w:rsidRPr="00922B96">
        <w:rPr>
          <w:rFonts w:ascii="Arial" w:hAnsi="Arial" w:cs="Arial"/>
        </w:rPr>
        <w:t xml:space="preserve"> are made aware of, and expected to comply with the school’s Equalities policy.</w:t>
      </w:r>
    </w:p>
    <w:p w14:paraId="6789C11A" w14:textId="77777777" w:rsidR="006344BC" w:rsidRPr="00922B96" w:rsidRDefault="006344BC" w:rsidP="00D07A23">
      <w:pPr>
        <w:pStyle w:val="NormalWeb"/>
        <w:rPr>
          <w:rFonts w:ascii="Arial" w:hAnsi="Arial" w:cs="Arial"/>
          <w:b/>
          <w:u w:val="single"/>
        </w:rPr>
      </w:pPr>
      <w:r w:rsidRPr="00922B96">
        <w:rPr>
          <w:rFonts w:ascii="Arial" w:hAnsi="Arial" w:cs="Arial"/>
          <w:b/>
          <w:u w:val="single"/>
        </w:rPr>
        <w:t>Breaches of the policy:</w:t>
      </w:r>
    </w:p>
    <w:p w14:paraId="2AC1E1C2" w14:textId="77777777" w:rsidR="006344BC" w:rsidRPr="00922B96" w:rsidRDefault="006344BC" w:rsidP="00D07A23">
      <w:pPr>
        <w:pStyle w:val="NormalWeb"/>
        <w:rPr>
          <w:rFonts w:ascii="Arial" w:hAnsi="Arial" w:cs="Arial"/>
        </w:rPr>
      </w:pPr>
      <w:r w:rsidRPr="00922B96">
        <w:rPr>
          <w:rFonts w:ascii="Arial" w:hAnsi="Arial" w:cs="Arial"/>
        </w:rPr>
        <w:t>Pupil behaviour is addressed according to the school’s behaviour policy, and the behaviour of staff and visitors according to the relevant codes of conduct. Breaches of policy will be dealt with in an appropriate way depending on the incident and the people involved.   Minor incidents will be dealt with by a quiet word to adults informing them that the behaviour was inappropriate and contrary to the school’s Race Equality Policy.   The incident will be logged by the Headteacher.   Repeat or more serious incidents will be dealt with as specified below.</w:t>
      </w:r>
    </w:p>
    <w:p w14:paraId="6AFE9BC0" w14:textId="77777777" w:rsidR="006344BC" w:rsidRPr="00922B96" w:rsidRDefault="006344BC" w:rsidP="00D07A23">
      <w:pPr>
        <w:pStyle w:val="NormalWeb"/>
        <w:rPr>
          <w:rFonts w:ascii="Arial" w:hAnsi="Arial" w:cs="Arial"/>
          <w:u w:val="single"/>
        </w:rPr>
      </w:pPr>
      <w:r w:rsidRPr="00922B96">
        <w:rPr>
          <w:rFonts w:ascii="Arial" w:hAnsi="Arial" w:cs="Arial"/>
          <w:u w:val="single"/>
        </w:rPr>
        <w:t>Incidents between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10"/>
        <w:gridCol w:w="5211"/>
      </w:tblGrid>
      <w:tr w:rsidR="006344BC" w:rsidRPr="00922B96" w14:paraId="663EFD5A" w14:textId="77777777" w:rsidTr="000E3B17">
        <w:tc>
          <w:tcPr>
            <w:tcW w:w="3510" w:type="dxa"/>
          </w:tcPr>
          <w:p w14:paraId="44AA1181" w14:textId="77777777" w:rsidR="006344BC" w:rsidRPr="00922B96" w:rsidRDefault="006344BC" w:rsidP="00D07A23">
            <w:pPr>
              <w:pStyle w:val="NormalWeb"/>
              <w:rPr>
                <w:rFonts w:ascii="Arial" w:hAnsi="Arial" w:cs="Arial"/>
              </w:rPr>
            </w:pPr>
            <w:r w:rsidRPr="00922B96">
              <w:rPr>
                <w:rFonts w:ascii="Arial" w:hAnsi="Arial" w:cs="Arial"/>
              </w:rPr>
              <w:t>Children</w:t>
            </w:r>
          </w:p>
        </w:tc>
        <w:tc>
          <w:tcPr>
            <w:tcW w:w="5211" w:type="dxa"/>
          </w:tcPr>
          <w:p w14:paraId="4B6E6C56" w14:textId="77777777" w:rsidR="006344BC" w:rsidRPr="00922B96" w:rsidRDefault="006344BC" w:rsidP="00D225F9">
            <w:pPr>
              <w:pStyle w:val="NormalWeb"/>
              <w:rPr>
                <w:rFonts w:ascii="Arial" w:hAnsi="Arial" w:cs="Arial"/>
              </w:rPr>
            </w:pPr>
            <w:r w:rsidRPr="00922B96">
              <w:rPr>
                <w:rFonts w:ascii="Arial" w:hAnsi="Arial" w:cs="Arial"/>
              </w:rPr>
              <w:t>Support given to victim.   Parents of all involved informed of incident and action.   Appropriate staff informed.   Situation monitored.   Extra input to remedy situation if appropriate.</w:t>
            </w:r>
            <w:r w:rsidR="00D225F9">
              <w:rPr>
                <w:rFonts w:ascii="Arial" w:hAnsi="Arial" w:cs="Arial"/>
              </w:rPr>
              <w:t xml:space="preserve"> If similar happens again a log of events should be started.</w:t>
            </w:r>
          </w:p>
        </w:tc>
      </w:tr>
      <w:tr w:rsidR="006344BC" w:rsidRPr="00922B96" w14:paraId="0C4D5C92" w14:textId="77777777" w:rsidTr="000E3B17">
        <w:tc>
          <w:tcPr>
            <w:tcW w:w="3510" w:type="dxa"/>
          </w:tcPr>
          <w:p w14:paraId="198A44EF" w14:textId="77777777" w:rsidR="006344BC" w:rsidRPr="00922B96" w:rsidRDefault="006344BC" w:rsidP="00D07A23">
            <w:pPr>
              <w:pStyle w:val="NormalWeb"/>
              <w:rPr>
                <w:rFonts w:ascii="Arial" w:hAnsi="Arial" w:cs="Arial"/>
              </w:rPr>
            </w:pPr>
            <w:r w:rsidRPr="00922B96">
              <w:rPr>
                <w:rFonts w:ascii="Arial" w:hAnsi="Arial" w:cs="Arial"/>
              </w:rPr>
              <w:t>Children and staff</w:t>
            </w:r>
          </w:p>
        </w:tc>
        <w:tc>
          <w:tcPr>
            <w:tcW w:w="5211" w:type="dxa"/>
          </w:tcPr>
          <w:p w14:paraId="68833321" w14:textId="77777777" w:rsidR="006344BC" w:rsidRPr="00922B96" w:rsidRDefault="006344BC" w:rsidP="00D225F9">
            <w:pPr>
              <w:pStyle w:val="NormalWeb"/>
              <w:rPr>
                <w:rFonts w:ascii="Arial" w:hAnsi="Arial" w:cs="Arial"/>
              </w:rPr>
            </w:pPr>
            <w:r w:rsidRPr="00922B96">
              <w:rPr>
                <w:rFonts w:ascii="Arial" w:hAnsi="Arial" w:cs="Arial"/>
              </w:rPr>
              <w:t>Support given to</w:t>
            </w:r>
            <w:r w:rsidR="00D225F9">
              <w:rPr>
                <w:rFonts w:ascii="Arial" w:hAnsi="Arial" w:cs="Arial"/>
              </w:rPr>
              <w:t xml:space="preserve"> victim.   F</w:t>
            </w:r>
            <w:r w:rsidRPr="00922B96">
              <w:rPr>
                <w:rFonts w:ascii="Arial" w:hAnsi="Arial" w:cs="Arial"/>
              </w:rPr>
              <w:t>irst warning given.   Parents/</w:t>
            </w:r>
            <w:proofErr w:type="spellStart"/>
            <w:r w:rsidRPr="00922B96">
              <w:rPr>
                <w:rFonts w:ascii="Arial" w:hAnsi="Arial" w:cs="Arial"/>
              </w:rPr>
              <w:t>Carers</w:t>
            </w:r>
            <w:proofErr w:type="spellEnd"/>
            <w:r w:rsidRPr="00922B96">
              <w:rPr>
                <w:rFonts w:ascii="Arial" w:hAnsi="Arial" w:cs="Arial"/>
              </w:rPr>
              <w:t xml:space="preserve"> involved.</w:t>
            </w:r>
            <w:r w:rsidR="00D225F9">
              <w:rPr>
                <w:rFonts w:ascii="Arial" w:hAnsi="Arial" w:cs="Arial"/>
              </w:rPr>
              <w:t xml:space="preserve"> If similar happens again a log of events should be started.</w:t>
            </w:r>
          </w:p>
        </w:tc>
      </w:tr>
      <w:tr w:rsidR="006344BC" w:rsidRPr="00922B96" w14:paraId="6DCB4D1B" w14:textId="77777777" w:rsidTr="0035454F">
        <w:tc>
          <w:tcPr>
            <w:tcW w:w="3510" w:type="dxa"/>
          </w:tcPr>
          <w:p w14:paraId="0EE50FE1" w14:textId="77777777" w:rsidR="006344BC" w:rsidRPr="00922B96" w:rsidRDefault="006344BC" w:rsidP="00D07A23">
            <w:pPr>
              <w:pStyle w:val="NormalWeb"/>
              <w:rPr>
                <w:rFonts w:ascii="Arial" w:hAnsi="Arial" w:cs="Arial"/>
              </w:rPr>
            </w:pPr>
            <w:r w:rsidRPr="00922B96">
              <w:rPr>
                <w:rFonts w:ascii="Arial" w:hAnsi="Arial" w:cs="Arial"/>
              </w:rPr>
              <w:t>Staff</w:t>
            </w:r>
          </w:p>
        </w:tc>
        <w:tc>
          <w:tcPr>
            <w:tcW w:w="5211" w:type="dxa"/>
            <w:vMerge w:val="restart"/>
          </w:tcPr>
          <w:p w14:paraId="049EDF1E" w14:textId="77777777" w:rsidR="006344BC" w:rsidRPr="00922B96" w:rsidRDefault="006344BC" w:rsidP="00D07A23">
            <w:pPr>
              <w:pStyle w:val="NormalWeb"/>
              <w:rPr>
                <w:rFonts w:ascii="Arial" w:hAnsi="Arial" w:cs="Arial"/>
              </w:rPr>
            </w:pPr>
            <w:r w:rsidRPr="00922B96">
              <w:rPr>
                <w:rFonts w:ascii="Arial" w:hAnsi="Arial" w:cs="Arial"/>
              </w:rPr>
              <w:t xml:space="preserve">Support given to victim.   Parties reminded of school policy.   Incident logged.  </w:t>
            </w:r>
          </w:p>
          <w:p w14:paraId="5DE23419" w14:textId="77777777" w:rsidR="006344BC" w:rsidRPr="00922B96" w:rsidRDefault="006344BC" w:rsidP="00D07A23">
            <w:pPr>
              <w:pStyle w:val="NormalWeb"/>
              <w:rPr>
                <w:rFonts w:ascii="Arial" w:hAnsi="Arial" w:cs="Arial"/>
              </w:rPr>
            </w:pPr>
            <w:r w:rsidRPr="00922B96">
              <w:rPr>
                <w:rFonts w:ascii="Arial" w:hAnsi="Arial" w:cs="Arial"/>
              </w:rPr>
              <w:t xml:space="preserve">If further incident occurs give a formal warning.   </w:t>
            </w:r>
          </w:p>
          <w:p w14:paraId="49F597BF" w14:textId="77777777" w:rsidR="006344BC" w:rsidRPr="00922B96" w:rsidRDefault="006344BC" w:rsidP="00D07A23">
            <w:pPr>
              <w:pStyle w:val="NormalWeb"/>
              <w:rPr>
                <w:rFonts w:ascii="Arial" w:hAnsi="Arial" w:cs="Arial"/>
              </w:rPr>
            </w:pPr>
            <w:r w:rsidRPr="00922B96">
              <w:rPr>
                <w:rFonts w:ascii="Arial" w:hAnsi="Arial" w:cs="Arial"/>
              </w:rPr>
              <w:t xml:space="preserve">In the event of </w:t>
            </w:r>
            <w:r w:rsidR="00D225F9">
              <w:rPr>
                <w:rFonts w:ascii="Arial" w:hAnsi="Arial" w:cs="Arial"/>
              </w:rPr>
              <w:t xml:space="preserve">a serious incident or more than one less serious incident </w:t>
            </w:r>
            <w:r w:rsidRPr="00922B96">
              <w:rPr>
                <w:rFonts w:ascii="Arial" w:hAnsi="Arial" w:cs="Arial"/>
              </w:rPr>
              <w:t xml:space="preserve">disciplinary procedures </w:t>
            </w:r>
            <w:r w:rsidR="00D225F9">
              <w:rPr>
                <w:rFonts w:ascii="Arial" w:hAnsi="Arial" w:cs="Arial"/>
              </w:rPr>
              <w:t xml:space="preserve">should be started </w:t>
            </w:r>
            <w:r w:rsidRPr="00922B96">
              <w:rPr>
                <w:rFonts w:ascii="Arial" w:hAnsi="Arial" w:cs="Arial"/>
              </w:rPr>
              <w:t xml:space="preserve">and </w:t>
            </w:r>
            <w:r w:rsidR="00D225F9">
              <w:rPr>
                <w:rFonts w:ascii="Arial" w:hAnsi="Arial" w:cs="Arial"/>
              </w:rPr>
              <w:t>LA should be consulted for advice</w:t>
            </w:r>
            <w:r w:rsidRPr="00922B96">
              <w:rPr>
                <w:rFonts w:ascii="Arial" w:hAnsi="Arial" w:cs="Arial"/>
              </w:rPr>
              <w:t>.</w:t>
            </w:r>
          </w:p>
        </w:tc>
      </w:tr>
      <w:tr w:rsidR="006344BC" w:rsidRPr="00922B96" w14:paraId="3F724D57" w14:textId="77777777" w:rsidTr="0035454F">
        <w:tc>
          <w:tcPr>
            <w:tcW w:w="3510" w:type="dxa"/>
          </w:tcPr>
          <w:p w14:paraId="2B59F308" w14:textId="77777777" w:rsidR="006344BC" w:rsidRPr="00922B96" w:rsidRDefault="006344BC" w:rsidP="00D07A23">
            <w:pPr>
              <w:pStyle w:val="NormalWeb"/>
              <w:rPr>
                <w:rFonts w:ascii="Arial" w:hAnsi="Arial" w:cs="Arial"/>
              </w:rPr>
            </w:pPr>
            <w:r w:rsidRPr="00922B96">
              <w:rPr>
                <w:rFonts w:ascii="Arial" w:hAnsi="Arial" w:cs="Arial"/>
              </w:rPr>
              <w:t>Staff and Parents/</w:t>
            </w:r>
            <w:proofErr w:type="spellStart"/>
            <w:r w:rsidRPr="00922B96">
              <w:rPr>
                <w:rFonts w:ascii="Arial" w:hAnsi="Arial" w:cs="Arial"/>
              </w:rPr>
              <w:t>Carers</w:t>
            </w:r>
            <w:proofErr w:type="spellEnd"/>
          </w:p>
        </w:tc>
        <w:tc>
          <w:tcPr>
            <w:tcW w:w="5211" w:type="dxa"/>
            <w:vMerge/>
          </w:tcPr>
          <w:p w14:paraId="34CD34E0" w14:textId="77777777" w:rsidR="006344BC" w:rsidRPr="00922B96" w:rsidRDefault="006344BC" w:rsidP="00D07A23">
            <w:pPr>
              <w:pStyle w:val="NormalWeb"/>
              <w:rPr>
                <w:rFonts w:ascii="Arial" w:hAnsi="Arial" w:cs="Arial"/>
              </w:rPr>
            </w:pPr>
          </w:p>
        </w:tc>
      </w:tr>
      <w:tr w:rsidR="006344BC" w:rsidRPr="00922B96" w14:paraId="6D2CEA9A" w14:textId="77777777" w:rsidTr="0035454F">
        <w:tc>
          <w:tcPr>
            <w:tcW w:w="3510" w:type="dxa"/>
          </w:tcPr>
          <w:p w14:paraId="1F0DE5E3" w14:textId="77777777" w:rsidR="006344BC" w:rsidRPr="00922B96" w:rsidRDefault="006344BC" w:rsidP="00D07A23">
            <w:pPr>
              <w:pStyle w:val="NormalWeb"/>
              <w:rPr>
                <w:rFonts w:ascii="Arial" w:hAnsi="Arial" w:cs="Arial"/>
              </w:rPr>
            </w:pPr>
            <w:r w:rsidRPr="00922B96">
              <w:rPr>
                <w:rFonts w:ascii="Arial" w:hAnsi="Arial" w:cs="Arial"/>
              </w:rPr>
              <w:t>Parent/</w:t>
            </w:r>
            <w:proofErr w:type="spellStart"/>
            <w:r w:rsidRPr="00922B96">
              <w:rPr>
                <w:rFonts w:ascii="Arial" w:hAnsi="Arial" w:cs="Arial"/>
              </w:rPr>
              <w:t>Carers</w:t>
            </w:r>
            <w:proofErr w:type="spellEnd"/>
            <w:r w:rsidRPr="00922B96">
              <w:rPr>
                <w:rFonts w:ascii="Arial" w:hAnsi="Arial" w:cs="Arial"/>
              </w:rPr>
              <w:t xml:space="preserve"> on the school site</w:t>
            </w:r>
          </w:p>
        </w:tc>
        <w:tc>
          <w:tcPr>
            <w:tcW w:w="5211" w:type="dxa"/>
            <w:vMerge/>
          </w:tcPr>
          <w:p w14:paraId="733902CA" w14:textId="77777777" w:rsidR="006344BC" w:rsidRPr="00922B96" w:rsidRDefault="006344BC" w:rsidP="00D07A23">
            <w:pPr>
              <w:pStyle w:val="NormalWeb"/>
              <w:rPr>
                <w:rFonts w:ascii="Arial" w:hAnsi="Arial" w:cs="Arial"/>
              </w:rPr>
            </w:pPr>
          </w:p>
        </w:tc>
      </w:tr>
      <w:tr w:rsidR="006344BC" w:rsidRPr="00922B96" w14:paraId="232EFA98" w14:textId="77777777" w:rsidTr="0035454F">
        <w:tc>
          <w:tcPr>
            <w:tcW w:w="3510" w:type="dxa"/>
          </w:tcPr>
          <w:p w14:paraId="6F311373" w14:textId="77777777" w:rsidR="006344BC" w:rsidRPr="00922B96" w:rsidRDefault="006344BC" w:rsidP="00D07A23">
            <w:pPr>
              <w:pStyle w:val="NormalWeb"/>
              <w:rPr>
                <w:rFonts w:ascii="Arial" w:hAnsi="Arial" w:cs="Arial"/>
              </w:rPr>
            </w:pPr>
            <w:r w:rsidRPr="00922B96">
              <w:rPr>
                <w:rFonts w:ascii="Arial" w:hAnsi="Arial" w:cs="Arial"/>
              </w:rPr>
              <w:t>Governors</w:t>
            </w:r>
          </w:p>
        </w:tc>
        <w:tc>
          <w:tcPr>
            <w:tcW w:w="5211" w:type="dxa"/>
            <w:vMerge/>
          </w:tcPr>
          <w:p w14:paraId="48C40635" w14:textId="77777777" w:rsidR="006344BC" w:rsidRPr="00922B96" w:rsidRDefault="006344BC" w:rsidP="00D07A23">
            <w:pPr>
              <w:pStyle w:val="NormalWeb"/>
              <w:rPr>
                <w:rFonts w:ascii="Arial" w:hAnsi="Arial" w:cs="Arial"/>
              </w:rPr>
            </w:pPr>
          </w:p>
        </w:tc>
      </w:tr>
      <w:tr w:rsidR="006344BC" w:rsidRPr="00922B96" w14:paraId="69711D1F" w14:textId="77777777" w:rsidTr="0035454F">
        <w:tc>
          <w:tcPr>
            <w:tcW w:w="3510" w:type="dxa"/>
          </w:tcPr>
          <w:p w14:paraId="5C505CCD" w14:textId="77777777" w:rsidR="006344BC" w:rsidRPr="00922B96" w:rsidRDefault="006344BC" w:rsidP="00D07A23">
            <w:pPr>
              <w:pStyle w:val="NormalWeb"/>
              <w:rPr>
                <w:rFonts w:ascii="Arial" w:hAnsi="Arial" w:cs="Arial"/>
              </w:rPr>
            </w:pPr>
            <w:r w:rsidRPr="00922B96">
              <w:rPr>
                <w:rFonts w:ascii="Arial" w:hAnsi="Arial" w:cs="Arial"/>
              </w:rPr>
              <w:t>Governors and Staff</w:t>
            </w:r>
          </w:p>
        </w:tc>
        <w:tc>
          <w:tcPr>
            <w:tcW w:w="5211" w:type="dxa"/>
            <w:vMerge/>
          </w:tcPr>
          <w:p w14:paraId="12051E89" w14:textId="77777777" w:rsidR="006344BC" w:rsidRPr="00922B96" w:rsidRDefault="006344BC" w:rsidP="00D07A23">
            <w:pPr>
              <w:pStyle w:val="NormalWeb"/>
              <w:rPr>
                <w:rFonts w:ascii="Arial" w:hAnsi="Arial" w:cs="Arial"/>
              </w:rPr>
            </w:pPr>
          </w:p>
        </w:tc>
      </w:tr>
      <w:tr w:rsidR="006344BC" w:rsidRPr="00922B96" w14:paraId="6CE3DEAD" w14:textId="77777777" w:rsidTr="0035454F">
        <w:tc>
          <w:tcPr>
            <w:tcW w:w="3510" w:type="dxa"/>
          </w:tcPr>
          <w:p w14:paraId="337726AC" w14:textId="77777777" w:rsidR="006344BC" w:rsidRPr="00922B96" w:rsidRDefault="006344BC" w:rsidP="00D07A23">
            <w:pPr>
              <w:pStyle w:val="NormalWeb"/>
              <w:rPr>
                <w:rFonts w:ascii="Arial" w:hAnsi="Arial" w:cs="Arial"/>
              </w:rPr>
            </w:pPr>
            <w:r w:rsidRPr="00922B96">
              <w:rPr>
                <w:rFonts w:ascii="Arial" w:hAnsi="Arial" w:cs="Arial"/>
              </w:rPr>
              <w:t>Governors and Children</w:t>
            </w:r>
          </w:p>
        </w:tc>
        <w:tc>
          <w:tcPr>
            <w:tcW w:w="5211" w:type="dxa"/>
            <w:vMerge/>
          </w:tcPr>
          <w:p w14:paraId="7D136A59" w14:textId="77777777" w:rsidR="006344BC" w:rsidRPr="00922B96" w:rsidRDefault="006344BC" w:rsidP="00D07A23">
            <w:pPr>
              <w:pStyle w:val="NormalWeb"/>
              <w:rPr>
                <w:rFonts w:ascii="Arial" w:hAnsi="Arial" w:cs="Arial"/>
              </w:rPr>
            </w:pPr>
          </w:p>
        </w:tc>
      </w:tr>
      <w:tr w:rsidR="006344BC" w:rsidRPr="00922B96" w14:paraId="597178BD" w14:textId="77777777" w:rsidTr="0035454F">
        <w:tc>
          <w:tcPr>
            <w:tcW w:w="3510" w:type="dxa"/>
          </w:tcPr>
          <w:p w14:paraId="7CE286E8" w14:textId="77777777" w:rsidR="006344BC" w:rsidRPr="00922B96" w:rsidRDefault="006344BC" w:rsidP="00D07A23">
            <w:pPr>
              <w:pStyle w:val="NormalWeb"/>
              <w:rPr>
                <w:rFonts w:ascii="Arial" w:hAnsi="Arial" w:cs="Arial"/>
              </w:rPr>
            </w:pPr>
            <w:r w:rsidRPr="00922B96">
              <w:rPr>
                <w:rFonts w:ascii="Arial" w:hAnsi="Arial" w:cs="Arial"/>
              </w:rPr>
              <w:t>Governors and Staff</w:t>
            </w:r>
          </w:p>
        </w:tc>
        <w:tc>
          <w:tcPr>
            <w:tcW w:w="5211" w:type="dxa"/>
            <w:vMerge/>
          </w:tcPr>
          <w:p w14:paraId="195E806C" w14:textId="77777777" w:rsidR="006344BC" w:rsidRPr="00922B96" w:rsidRDefault="006344BC" w:rsidP="00D07A23">
            <w:pPr>
              <w:pStyle w:val="NormalWeb"/>
              <w:rPr>
                <w:rFonts w:ascii="Arial" w:hAnsi="Arial" w:cs="Arial"/>
              </w:rPr>
            </w:pPr>
          </w:p>
        </w:tc>
      </w:tr>
    </w:tbl>
    <w:p w14:paraId="7131CBC4" w14:textId="77777777" w:rsidR="006344BC" w:rsidRPr="00922B96" w:rsidRDefault="006344BC" w:rsidP="00D07A23">
      <w:pPr>
        <w:pStyle w:val="NormalWeb"/>
        <w:rPr>
          <w:rFonts w:ascii="Arial" w:hAnsi="Arial" w:cs="Arial"/>
        </w:rPr>
      </w:pPr>
      <w:r w:rsidRPr="00922B96">
        <w:rPr>
          <w:rFonts w:ascii="Arial" w:hAnsi="Arial" w:cs="Arial"/>
        </w:rPr>
        <w:t>Race related</w:t>
      </w:r>
      <w:r w:rsidR="002D780B">
        <w:rPr>
          <w:rFonts w:ascii="Arial" w:hAnsi="Arial" w:cs="Arial"/>
        </w:rPr>
        <w:t xml:space="preserve"> </w:t>
      </w:r>
      <w:proofErr w:type="gramStart"/>
      <w:r w:rsidR="002D780B">
        <w:rPr>
          <w:rFonts w:ascii="Arial" w:hAnsi="Arial" w:cs="Arial"/>
        </w:rPr>
        <w:t xml:space="preserve">incidents </w:t>
      </w:r>
      <w:r w:rsidRPr="00922B96">
        <w:rPr>
          <w:rFonts w:ascii="Arial" w:hAnsi="Arial" w:cs="Arial"/>
        </w:rPr>
        <w:t xml:space="preserve"> are</w:t>
      </w:r>
      <w:proofErr w:type="gramEnd"/>
      <w:r w:rsidRPr="00922B96">
        <w:rPr>
          <w:rFonts w:ascii="Arial" w:hAnsi="Arial" w:cs="Arial"/>
        </w:rPr>
        <w:t xml:space="preserve"> reported to the LEA termly in Sutton.</w:t>
      </w:r>
    </w:p>
    <w:p w14:paraId="1E6307A1" w14:textId="77777777" w:rsidR="006344BC" w:rsidRPr="00922B96" w:rsidRDefault="006344BC" w:rsidP="00D07A23">
      <w:pPr>
        <w:pStyle w:val="NormalWeb"/>
        <w:rPr>
          <w:rFonts w:ascii="Arial" w:hAnsi="Arial" w:cs="Arial"/>
        </w:rPr>
      </w:pPr>
      <w:r w:rsidRPr="00922B96">
        <w:rPr>
          <w:rFonts w:ascii="Arial" w:hAnsi="Arial" w:cs="Arial"/>
        </w:rPr>
        <w:t>Children need to know that at this school bullying is unacceptable and will be dealt with seriously.</w:t>
      </w:r>
    </w:p>
    <w:p w14:paraId="582874D8" w14:textId="77777777" w:rsidR="006344BC" w:rsidRDefault="006344BC" w:rsidP="00D07A23">
      <w:pPr>
        <w:pStyle w:val="NormalWeb"/>
        <w:rPr>
          <w:rFonts w:ascii="Arial" w:hAnsi="Arial" w:cs="Arial"/>
          <w:b/>
          <w:u w:val="single"/>
        </w:rPr>
      </w:pPr>
      <w:r w:rsidRPr="00922B96">
        <w:rPr>
          <w:rFonts w:ascii="Arial" w:hAnsi="Arial" w:cs="Arial"/>
          <w:b/>
          <w:u w:val="single"/>
        </w:rPr>
        <w:t>Steps to be taken if bullying is reported or observed</w:t>
      </w:r>
    </w:p>
    <w:p w14:paraId="231755A4" w14:textId="77777777" w:rsidR="00C77F9A" w:rsidRPr="00C77F9A" w:rsidRDefault="00C77F9A" w:rsidP="00D07A23">
      <w:pPr>
        <w:pStyle w:val="NormalWeb"/>
        <w:rPr>
          <w:rFonts w:ascii="Arial" w:hAnsi="Arial" w:cs="Arial"/>
        </w:rPr>
      </w:pPr>
      <w:r w:rsidRPr="00C77F9A">
        <w:rPr>
          <w:rFonts w:ascii="Arial" w:hAnsi="Arial" w:cs="Arial"/>
        </w:rPr>
        <w:t>At Beddington Infants</w:t>
      </w:r>
      <w:r w:rsidR="002D780B">
        <w:rPr>
          <w:rFonts w:ascii="Arial" w:hAnsi="Arial" w:cs="Arial"/>
        </w:rPr>
        <w:t>’</w:t>
      </w:r>
      <w:r w:rsidRPr="00C77F9A">
        <w:rPr>
          <w:rFonts w:ascii="Arial" w:hAnsi="Arial" w:cs="Arial"/>
        </w:rPr>
        <w:t xml:space="preserve"> School, when talking to the children </w:t>
      </w:r>
      <w:r>
        <w:rPr>
          <w:rFonts w:ascii="Arial" w:hAnsi="Arial" w:cs="Arial"/>
        </w:rPr>
        <w:t xml:space="preserve">about expected </w:t>
      </w:r>
      <w:proofErr w:type="spellStart"/>
      <w:r>
        <w:rPr>
          <w:rFonts w:ascii="Arial" w:hAnsi="Arial" w:cs="Arial"/>
        </w:rPr>
        <w:t>behaviours</w:t>
      </w:r>
      <w:proofErr w:type="spellEnd"/>
      <w:r>
        <w:rPr>
          <w:rFonts w:ascii="Arial" w:hAnsi="Arial" w:cs="Arial"/>
        </w:rPr>
        <w:t xml:space="preserve"> and/or </w:t>
      </w:r>
      <w:r w:rsidRPr="00C77F9A">
        <w:rPr>
          <w:rFonts w:ascii="Arial" w:hAnsi="Arial" w:cs="Arial"/>
        </w:rPr>
        <w:t>about incidents</w:t>
      </w:r>
      <w:r>
        <w:rPr>
          <w:rFonts w:ascii="Arial" w:hAnsi="Arial" w:cs="Arial"/>
        </w:rPr>
        <w:t>,</w:t>
      </w:r>
      <w:r w:rsidRPr="00C77F9A">
        <w:rPr>
          <w:rFonts w:ascii="Arial" w:hAnsi="Arial" w:cs="Arial"/>
        </w:rPr>
        <w:t xml:space="preserve"> we will talk about being ‘kind’ or ‘unkind’</w:t>
      </w:r>
      <w:r>
        <w:rPr>
          <w:rFonts w:ascii="Arial" w:hAnsi="Arial" w:cs="Arial"/>
        </w:rPr>
        <w:t xml:space="preserve"> rather than use the term ‘bullying’ as, through discussion with a sample of children, they understood kind/unkind more fully.</w:t>
      </w:r>
    </w:p>
    <w:p w14:paraId="513D3FE1" w14:textId="77777777" w:rsidR="006344BC" w:rsidRPr="00922B96" w:rsidRDefault="006344BC" w:rsidP="00D07A23">
      <w:pPr>
        <w:pStyle w:val="NormalWeb"/>
        <w:rPr>
          <w:rFonts w:ascii="Arial" w:hAnsi="Arial" w:cs="Arial"/>
        </w:rPr>
      </w:pPr>
      <w:r w:rsidRPr="00922B96">
        <w:rPr>
          <w:rFonts w:ascii="Arial" w:hAnsi="Arial" w:cs="Arial"/>
        </w:rPr>
        <w:t>Ensure that reports/concerns regarding bullying are recorded in</w:t>
      </w:r>
      <w:r w:rsidR="002D780B">
        <w:rPr>
          <w:rFonts w:ascii="Arial" w:hAnsi="Arial" w:cs="Arial"/>
        </w:rPr>
        <w:t xml:space="preserve"> an </w:t>
      </w:r>
      <w:r w:rsidRPr="00922B96">
        <w:rPr>
          <w:rFonts w:ascii="Arial" w:hAnsi="Arial" w:cs="Arial"/>
        </w:rPr>
        <w:t>incident file and inform Headteacher and other staff members during “concerns” part of weekly staff meeting.</w:t>
      </w:r>
    </w:p>
    <w:p w14:paraId="35C889A2" w14:textId="77777777" w:rsidR="006344BC" w:rsidRPr="00922B96" w:rsidRDefault="006344BC" w:rsidP="00D07A23">
      <w:pPr>
        <w:pStyle w:val="NormalWeb"/>
        <w:rPr>
          <w:rFonts w:ascii="Arial" w:hAnsi="Arial" w:cs="Arial"/>
        </w:rPr>
      </w:pPr>
      <w:r w:rsidRPr="00922B96">
        <w:rPr>
          <w:rFonts w:ascii="Arial" w:hAnsi="Arial" w:cs="Arial"/>
        </w:rPr>
        <w:lastRenderedPageBreak/>
        <w:t>Reassure child/children involved that this will be dealt with seriously.</w:t>
      </w:r>
    </w:p>
    <w:p w14:paraId="6954DF18" w14:textId="77777777" w:rsidR="006344BC" w:rsidRPr="00922B96" w:rsidRDefault="006344BC" w:rsidP="00D07A23">
      <w:pPr>
        <w:pStyle w:val="NormalWeb"/>
        <w:rPr>
          <w:rFonts w:ascii="Arial" w:hAnsi="Arial" w:cs="Arial"/>
          <w:color w:val="FF0000"/>
        </w:rPr>
      </w:pPr>
      <w:r w:rsidRPr="00922B96">
        <w:rPr>
          <w:rFonts w:ascii="Arial" w:hAnsi="Arial" w:cs="Arial"/>
        </w:rPr>
        <w:t>Investigate all facts including all parties involved, including witnesses. Speak to bully/bullies in a firm but supportive way. Explain reasons why their behaviour is unkind and unacceptable. Do they have a problem which needs to be discussed? Obtain a written/verbal apology as appropriate.</w:t>
      </w:r>
      <w:r w:rsidRPr="00922B96">
        <w:rPr>
          <w:rFonts w:ascii="Arial" w:hAnsi="Arial" w:cs="Arial"/>
          <w:color w:val="FF0000"/>
        </w:rPr>
        <w:t xml:space="preserve"> </w:t>
      </w:r>
    </w:p>
    <w:p w14:paraId="77FF945A" w14:textId="77777777" w:rsidR="006344BC" w:rsidRPr="00922B96" w:rsidRDefault="006344BC" w:rsidP="00D07A23">
      <w:pPr>
        <w:pStyle w:val="NormalWeb"/>
        <w:rPr>
          <w:rFonts w:ascii="Arial" w:hAnsi="Arial" w:cs="Arial"/>
        </w:rPr>
      </w:pPr>
      <w:r w:rsidRPr="00922B96">
        <w:rPr>
          <w:rFonts w:ascii="Arial" w:hAnsi="Arial" w:cs="Arial"/>
        </w:rPr>
        <w:t>Approach the issue indirectly within circle time (no names). Encourage a problem solving approach.</w:t>
      </w:r>
    </w:p>
    <w:p w14:paraId="22EB2B78" w14:textId="31018704" w:rsidR="006344BC" w:rsidRPr="00922B96" w:rsidRDefault="006344BC" w:rsidP="00D07A23">
      <w:pPr>
        <w:pStyle w:val="NormalWeb"/>
        <w:rPr>
          <w:rFonts w:ascii="Arial" w:hAnsi="Arial" w:cs="Arial"/>
        </w:rPr>
      </w:pPr>
      <w:r w:rsidRPr="00922B96">
        <w:rPr>
          <w:rFonts w:ascii="Arial" w:hAnsi="Arial" w:cs="Arial"/>
        </w:rPr>
        <w:t xml:space="preserve">Involve parents (of bully and bullied) and </w:t>
      </w:r>
      <w:r w:rsidR="0024084A" w:rsidRPr="00922B96">
        <w:rPr>
          <w:rFonts w:ascii="Arial" w:hAnsi="Arial" w:cs="Arial"/>
        </w:rPr>
        <w:t xml:space="preserve">Headteacher </w:t>
      </w:r>
      <w:r w:rsidR="0024084A">
        <w:rPr>
          <w:rFonts w:ascii="Arial" w:hAnsi="Arial" w:cs="Arial"/>
        </w:rPr>
        <w:t>if</w:t>
      </w:r>
      <w:r w:rsidR="00BE020E">
        <w:rPr>
          <w:rFonts w:ascii="Arial" w:hAnsi="Arial" w:cs="Arial"/>
        </w:rPr>
        <w:t xml:space="preserve"> the</w:t>
      </w:r>
      <w:r w:rsidRPr="00922B96">
        <w:rPr>
          <w:rFonts w:ascii="Arial" w:hAnsi="Arial" w:cs="Arial"/>
        </w:rPr>
        <w:t xml:space="preserve"> problem persists. Explain </w:t>
      </w:r>
      <w:r w:rsidR="00E03EA6">
        <w:rPr>
          <w:rFonts w:ascii="Arial" w:hAnsi="Arial" w:cs="Arial"/>
        </w:rPr>
        <w:t xml:space="preserve">school’s approach to parents </w:t>
      </w:r>
      <w:proofErr w:type="spellStart"/>
      <w:proofErr w:type="gramStart"/>
      <w:r w:rsidR="00E03EA6">
        <w:rPr>
          <w:rFonts w:ascii="Arial" w:hAnsi="Arial" w:cs="Arial"/>
        </w:rPr>
        <w:t>ie</w:t>
      </w:r>
      <w:proofErr w:type="spellEnd"/>
      <w:proofErr w:type="gramEnd"/>
      <w:r w:rsidRPr="00922B96">
        <w:rPr>
          <w:rFonts w:ascii="Arial" w:hAnsi="Arial" w:cs="Arial"/>
        </w:rPr>
        <w:t xml:space="preserve"> firm, fair, supportive.</w:t>
      </w:r>
    </w:p>
    <w:p w14:paraId="32EF6E4A" w14:textId="77777777" w:rsidR="006344BC" w:rsidRPr="00922B96" w:rsidRDefault="006344BC" w:rsidP="00D07A23">
      <w:pPr>
        <w:pStyle w:val="NormalWeb"/>
        <w:rPr>
          <w:rFonts w:ascii="Arial" w:hAnsi="Arial" w:cs="Arial"/>
        </w:rPr>
      </w:pPr>
      <w:r w:rsidRPr="00922B96">
        <w:rPr>
          <w:rFonts w:ascii="Arial" w:hAnsi="Arial" w:cs="Arial"/>
        </w:rPr>
        <w:t>Carefully monitor events especially in</w:t>
      </w:r>
      <w:r w:rsidR="002D780B">
        <w:rPr>
          <w:rFonts w:ascii="Arial" w:hAnsi="Arial" w:cs="Arial"/>
        </w:rPr>
        <w:t xml:space="preserve"> the</w:t>
      </w:r>
      <w:r w:rsidRPr="00922B96">
        <w:rPr>
          <w:rFonts w:ascii="Arial" w:hAnsi="Arial" w:cs="Arial"/>
        </w:rPr>
        <w:t xml:space="preserve"> playground (via class notebook/observations etc.).</w:t>
      </w:r>
    </w:p>
    <w:p w14:paraId="2666E29A" w14:textId="77777777" w:rsidR="006344BC" w:rsidRPr="00922B96" w:rsidRDefault="006344BC" w:rsidP="00D07A23">
      <w:pPr>
        <w:pStyle w:val="NormalWeb"/>
        <w:rPr>
          <w:rFonts w:ascii="Arial" w:hAnsi="Arial" w:cs="Arial"/>
        </w:rPr>
      </w:pPr>
      <w:r w:rsidRPr="00922B96">
        <w:rPr>
          <w:rFonts w:ascii="Arial" w:hAnsi="Arial" w:cs="Arial"/>
        </w:rPr>
        <w:t xml:space="preserve">Give children who have been bullied some strategies (eg. assertiveness) and ideas of how to cope if they are ever in this type of situation again. </w:t>
      </w:r>
    </w:p>
    <w:p w14:paraId="540FFFFE" w14:textId="77777777" w:rsidR="006344BC" w:rsidRPr="00922B96" w:rsidRDefault="006344BC" w:rsidP="00D07A23">
      <w:pPr>
        <w:pStyle w:val="NormalWeb"/>
        <w:rPr>
          <w:rFonts w:ascii="Arial" w:hAnsi="Arial" w:cs="Arial"/>
          <w:color w:val="FF0000"/>
        </w:rPr>
      </w:pPr>
      <w:r w:rsidRPr="00922B96">
        <w:rPr>
          <w:rFonts w:ascii="Arial" w:hAnsi="Arial" w:cs="Arial"/>
        </w:rPr>
        <w:t xml:space="preserve">All pupil behaviour will be addressed according to the school’s behaviour policy. The behaviour of staff and visitors will be dealt with according to the relevant codes of conduct. </w:t>
      </w:r>
    </w:p>
    <w:p w14:paraId="04DC8925" w14:textId="77777777" w:rsidR="006344BC" w:rsidRPr="00922B96" w:rsidRDefault="006344BC" w:rsidP="00D07A23">
      <w:pPr>
        <w:pStyle w:val="NormalWeb"/>
        <w:rPr>
          <w:rFonts w:ascii="Arial" w:hAnsi="Arial" w:cs="Arial"/>
          <w:b/>
          <w:u w:val="single"/>
        </w:rPr>
      </w:pPr>
      <w:r w:rsidRPr="00922B96">
        <w:rPr>
          <w:rFonts w:ascii="Arial" w:hAnsi="Arial" w:cs="Arial"/>
          <w:b/>
          <w:u w:val="single"/>
        </w:rPr>
        <w:t>Promoting and implementing the Policy:</w:t>
      </w:r>
    </w:p>
    <w:p w14:paraId="1B860A10" w14:textId="77777777" w:rsidR="006344BC" w:rsidRPr="00922B96" w:rsidRDefault="006344BC" w:rsidP="00D07A23">
      <w:pPr>
        <w:pStyle w:val="NormalWeb"/>
        <w:rPr>
          <w:rFonts w:ascii="Arial" w:hAnsi="Arial" w:cs="Arial"/>
        </w:rPr>
      </w:pPr>
      <w:r w:rsidRPr="00922B96">
        <w:rPr>
          <w:rFonts w:ascii="Arial" w:hAnsi="Arial" w:cs="Arial"/>
        </w:rPr>
        <w:t>Policies published and available on the school website.</w:t>
      </w:r>
    </w:p>
    <w:p w14:paraId="003CD571" w14:textId="77777777" w:rsidR="006344BC" w:rsidRPr="00922B96" w:rsidRDefault="006344BC" w:rsidP="00D07A23">
      <w:pPr>
        <w:pStyle w:val="NormalWeb"/>
        <w:rPr>
          <w:rFonts w:ascii="Arial" w:hAnsi="Arial" w:cs="Arial"/>
        </w:rPr>
      </w:pPr>
      <w:r w:rsidRPr="00922B96">
        <w:rPr>
          <w:rFonts w:ascii="Arial" w:hAnsi="Arial" w:cs="Arial"/>
        </w:rPr>
        <w:t xml:space="preserve">Promotion around the school – involvement of school council / pupils in how to promote the policy </w:t>
      </w:r>
    </w:p>
    <w:p w14:paraId="38D50A6C" w14:textId="77777777" w:rsidR="006344BC" w:rsidRPr="00922B96" w:rsidRDefault="006344BC" w:rsidP="00D07A23">
      <w:pPr>
        <w:pStyle w:val="NormalWeb"/>
        <w:rPr>
          <w:rFonts w:ascii="Arial" w:hAnsi="Arial" w:cs="Arial"/>
        </w:rPr>
      </w:pPr>
      <w:r w:rsidRPr="00922B96">
        <w:rPr>
          <w:rFonts w:ascii="Arial" w:hAnsi="Arial" w:cs="Arial"/>
        </w:rPr>
        <w:t>Accessible formats – translations, large print etc.</w:t>
      </w:r>
    </w:p>
    <w:p w14:paraId="5FFD97D1" w14:textId="77777777" w:rsidR="006344BC" w:rsidRPr="00922B96" w:rsidRDefault="006344BC" w:rsidP="00D07A23">
      <w:pPr>
        <w:pStyle w:val="NormalWeb"/>
        <w:rPr>
          <w:rFonts w:ascii="Arial" w:hAnsi="Arial" w:cs="Arial"/>
        </w:rPr>
      </w:pPr>
      <w:r w:rsidRPr="00922B96">
        <w:rPr>
          <w:rFonts w:ascii="Arial" w:hAnsi="Arial" w:cs="Arial"/>
        </w:rPr>
        <w:t>The setting, and publishing of equality objectives (updated at least every four years) appropriate to your school setting and context, to comply with the specific duties of the 2010 Act</w:t>
      </w:r>
    </w:p>
    <w:p w14:paraId="1EB61933" w14:textId="77777777" w:rsidR="00554BC1" w:rsidRDefault="00554BC1" w:rsidP="00D07A23">
      <w:pPr>
        <w:pStyle w:val="NormalWeb"/>
        <w:rPr>
          <w:rFonts w:ascii="Arial" w:hAnsi="Arial" w:cs="Arial"/>
        </w:rPr>
      </w:pPr>
    </w:p>
    <w:p w14:paraId="4AF17F0F" w14:textId="77777777" w:rsidR="006344BC" w:rsidRPr="00922B96" w:rsidRDefault="006344BC" w:rsidP="00D07A23">
      <w:pPr>
        <w:pStyle w:val="NormalWeb"/>
        <w:rPr>
          <w:rFonts w:ascii="Arial" w:hAnsi="Arial" w:cs="Arial"/>
        </w:rPr>
      </w:pPr>
      <w:r w:rsidRPr="00922B96">
        <w:rPr>
          <w:rFonts w:ascii="Arial" w:hAnsi="Arial" w:cs="Arial"/>
        </w:rPr>
        <w:t>Monitoring the impact of policies:</w:t>
      </w:r>
    </w:p>
    <w:p w14:paraId="2DA451DE" w14:textId="77777777" w:rsidR="006344BC" w:rsidRPr="00922B96" w:rsidRDefault="006344BC" w:rsidP="001F55A4">
      <w:pPr>
        <w:pStyle w:val="NormalWeb"/>
        <w:numPr>
          <w:ilvl w:val="0"/>
          <w:numId w:val="33"/>
        </w:numPr>
        <w:rPr>
          <w:rFonts w:ascii="Arial" w:hAnsi="Arial" w:cs="Arial"/>
        </w:rPr>
      </w:pPr>
      <w:r w:rsidRPr="00922B96">
        <w:rPr>
          <w:rFonts w:ascii="Arial" w:hAnsi="Arial" w:cs="Arial"/>
        </w:rPr>
        <w:t>Monitoring of pupil outcomes, including any identified gaps in progress or attainment for groups and individuals</w:t>
      </w:r>
    </w:p>
    <w:p w14:paraId="13E58F50" w14:textId="77777777" w:rsidR="006344BC" w:rsidRPr="00922B96" w:rsidRDefault="006344BC" w:rsidP="001F55A4">
      <w:pPr>
        <w:pStyle w:val="NormalWeb"/>
        <w:numPr>
          <w:ilvl w:val="0"/>
          <w:numId w:val="33"/>
        </w:numPr>
        <w:rPr>
          <w:rFonts w:ascii="Arial" w:hAnsi="Arial" w:cs="Arial"/>
        </w:rPr>
      </w:pPr>
      <w:r w:rsidRPr="00922B96">
        <w:rPr>
          <w:rFonts w:ascii="Arial" w:hAnsi="Arial" w:cs="Arial"/>
        </w:rPr>
        <w:t xml:space="preserve">Monitoring of participation in wider opportunities (including local Children’s </w:t>
      </w:r>
      <w:proofErr w:type="spellStart"/>
      <w:r w:rsidRPr="00922B96">
        <w:rPr>
          <w:rFonts w:ascii="Arial" w:hAnsi="Arial" w:cs="Arial"/>
        </w:rPr>
        <w:t>Centres</w:t>
      </w:r>
      <w:proofErr w:type="spellEnd"/>
      <w:r w:rsidRPr="00922B96">
        <w:rPr>
          <w:rFonts w:ascii="Arial" w:hAnsi="Arial" w:cs="Arial"/>
        </w:rPr>
        <w:t xml:space="preserve"> where appropriate)</w:t>
      </w:r>
    </w:p>
    <w:p w14:paraId="68B7A57C" w14:textId="77777777" w:rsidR="006344BC" w:rsidRPr="00922B96" w:rsidRDefault="006344BC" w:rsidP="001F55A4">
      <w:pPr>
        <w:pStyle w:val="NormalWeb"/>
        <w:numPr>
          <w:ilvl w:val="0"/>
          <w:numId w:val="33"/>
        </w:numPr>
        <w:rPr>
          <w:rFonts w:ascii="Arial" w:hAnsi="Arial" w:cs="Arial"/>
        </w:rPr>
      </w:pPr>
      <w:r w:rsidRPr="00922B96">
        <w:rPr>
          <w:rFonts w:ascii="Arial" w:hAnsi="Arial" w:cs="Arial"/>
        </w:rPr>
        <w:t>Feedback from pupils, families, staff and visitors</w:t>
      </w:r>
    </w:p>
    <w:p w14:paraId="68547371" w14:textId="77777777" w:rsidR="006344BC" w:rsidRPr="00922B96" w:rsidRDefault="006344BC" w:rsidP="001F55A4">
      <w:pPr>
        <w:pStyle w:val="NormalWeb"/>
        <w:numPr>
          <w:ilvl w:val="0"/>
          <w:numId w:val="33"/>
        </w:numPr>
        <w:rPr>
          <w:rFonts w:ascii="Arial" w:hAnsi="Arial" w:cs="Arial"/>
        </w:rPr>
      </w:pPr>
      <w:r w:rsidRPr="00922B96">
        <w:rPr>
          <w:rFonts w:ascii="Arial" w:hAnsi="Arial" w:cs="Arial"/>
        </w:rPr>
        <w:t>Monitoring of reported discriminatory incidents, attitudes etc</w:t>
      </w:r>
      <w:r w:rsidR="00E03EA6">
        <w:rPr>
          <w:rFonts w:ascii="Arial" w:hAnsi="Arial" w:cs="Arial"/>
        </w:rPr>
        <w:t>.</w:t>
      </w:r>
    </w:p>
    <w:p w14:paraId="0ADD9763" w14:textId="77777777" w:rsidR="006344BC" w:rsidRPr="00922B96" w:rsidRDefault="006344BC" w:rsidP="001F55A4">
      <w:pPr>
        <w:pStyle w:val="NormalWeb"/>
        <w:numPr>
          <w:ilvl w:val="0"/>
          <w:numId w:val="33"/>
        </w:numPr>
        <w:rPr>
          <w:rFonts w:ascii="Arial" w:hAnsi="Arial" w:cs="Arial"/>
        </w:rPr>
      </w:pPr>
      <w:r w:rsidRPr="00922B96">
        <w:rPr>
          <w:rFonts w:ascii="Arial" w:hAnsi="Arial" w:cs="Arial"/>
        </w:rPr>
        <w:t>How will this information be published, and updated annually, to comply with the specific duties of the 2010 Act</w:t>
      </w:r>
    </w:p>
    <w:p w14:paraId="72056291" w14:textId="77777777" w:rsidR="006344BC" w:rsidRPr="00922B96" w:rsidRDefault="006344BC" w:rsidP="001F55A4">
      <w:pPr>
        <w:pStyle w:val="NormalWeb"/>
        <w:numPr>
          <w:ilvl w:val="0"/>
          <w:numId w:val="33"/>
        </w:numPr>
        <w:rPr>
          <w:rFonts w:ascii="Arial" w:hAnsi="Arial" w:cs="Arial"/>
        </w:rPr>
      </w:pPr>
      <w:r w:rsidRPr="00922B96">
        <w:rPr>
          <w:rFonts w:ascii="Arial" w:hAnsi="Arial" w:cs="Arial"/>
        </w:rPr>
        <w:t>Consult</w:t>
      </w:r>
      <w:r w:rsidR="002D780B">
        <w:rPr>
          <w:rFonts w:ascii="Arial" w:hAnsi="Arial" w:cs="Arial"/>
        </w:rPr>
        <w:t>ation and Community Involvement.</w:t>
      </w:r>
    </w:p>
    <w:p w14:paraId="53A337F4" w14:textId="47A8B939" w:rsidR="006344BC" w:rsidRPr="00922B96" w:rsidRDefault="00461C3E" w:rsidP="00D07A23">
      <w:pPr>
        <w:pStyle w:val="NormalWeb"/>
        <w:rPr>
          <w:rFonts w:ascii="Arial" w:hAnsi="Arial" w:cs="Arial"/>
        </w:rPr>
      </w:pPr>
      <w:r>
        <w:rPr>
          <w:rFonts w:ascii="Arial" w:hAnsi="Arial" w:cs="Arial"/>
        </w:rPr>
        <w:t xml:space="preserve">To be reviewed Autumn </w:t>
      </w:r>
      <w:r w:rsidR="009F2581">
        <w:rPr>
          <w:rFonts w:ascii="Arial" w:hAnsi="Arial" w:cs="Arial"/>
        </w:rPr>
        <w:t>20</w:t>
      </w:r>
      <w:r w:rsidR="0024084A">
        <w:rPr>
          <w:rFonts w:ascii="Arial" w:hAnsi="Arial" w:cs="Arial"/>
        </w:rPr>
        <w:t>26</w:t>
      </w:r>
    </w:p>
    <w:p w14:paraId="37A67F68" w14:textId="77777777" w:rsidR="006344BC" w:rsidRPr="00922B96" w:rsidRDefault="006344BC" w:rsidP="00D07A23">
      <w:pPr>
        <w:pStyle w:val="NormalWeb"/>
        <w:rPr>
          <w:rFonts w:ascii="Arial" w:hAnsi="Arial" w:cs="Arial"/>
        </w:rPr>
      </w:pPr>
    </w:p>
    <w:sectPr w:rsidR="006344BC" w:rsidRPr="00922B96" w:rsidSect="00AB530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assoonPrimaryInfant">
    <w:panose1 w:val="00000000000000000000"/>
    <w:charset w:val="00"/>
    <w:family w:val="auto"/>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56DA3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29FC0DD2"/>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3E84B49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78A224C"/>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74CB8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17A71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E28A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CCEFE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EF4765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DE01E2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44C48BAC"/>
    <w:lvl w:ilvl="0">
      <w:numFmt w:val="bullet"/>
      <w:lvlText w:val="*"/>
      <w:lvlJc w:val="left"/>
    </w:lvl>
  </w:abstractNum>
  <w:abstractNum w:abstractNumId="11" w15:restartNumberingAfterBreak="0">
    <w:nsid w:val="00BD0B02"/>
    <w:multiLevelType w:val="hybridMultilevel"/>
    <w:tmpl w:val="44724C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6562A3"/>
    <w:multiLevelType w:val="multilevel"/>
    <w:tmpl w:val="2342FF74"/>
    <w:lvl w:ilvl="0">
      <w:start w:val="1"/>
      <w:numFmt w:val="none"/>
      <w:lvlText w:val=""/>
      <w:legacy w:legacy="1" w:legacySpace="120" w:legacyIndent="360"/>
      <w:lvlJc w:val="left"/>
      <w:rPr>
        <w:rFonts w:ascii="Symbol" w:hAnsi="Symbol" w:cs="Times New Roman" w:hint="default"/>
      </w:rPr>
    </w:lvl>
    <w:lvl w:ilvl="1">
      <w:start w:val="1"/>
      <w:numFmt w:val="none"/>
      <w:lvlText w:val=""/>
      <w:legacy w:legacy="1" w:legacySpace="0" w:legacyIndent="360"/>
      <w:lvlJc w:val="left"/>
      <w:pPr>
        <w:ind w:left="720" w:hanging="360"/>
      </w:pPr>
      <w:rPr>
        <w:rFonts w:ascii="Symbol" w:hAnsi="Symbol"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3" w15:restartNumberingAfterBreak="0">
    <w:nsid w:val="0D8E3E83"/>
    <w:multiLevelType w:val="multilevel"/>
    <w:tmpl w:val="DA662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E600BA"/>
    <w:multiLevelType w:val="hybridMultilevel"/>
    <w:tmpl w:val="6268A9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71C38ED"/>
    <w:multiLevelType w:val="hybridMultilevel"/>
    <w:tmpl w:val="53AC78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312CD4"/>
    <w:multiLevelType w:val="hybridMultilevel"/>
    <w:tmpl w:val="FF04C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E5434E9"/>
    <w:multiLevelType w:val="singleLevel"/>
    <w:tmpl w:val="D7382564"/>
    <w:lvl w:ilvl="0">
      <w:start w:val="1"/>
      <w:numFmt w:val="decimal"/>
      <w:lvlText w:val="%1."/>
      <w:legacy w:legacy="1" w:legacySpace="0" w:legacyIndent="360"/>
      <w:lvlJc w:val="left"/>
      <w:pPr>
        <w:ind w:left="360" w:hanging="360"/>
      </w:pPr>
      <w:rPr>
        <w:rFonts w:cs="Times New Roman"/>
      </w:rPr>
    </w:lvl>
  </w:abstractNum>
  <w:abstractNum w:abstractNumId="18" w15:restartNumberingAfterBreak="0">
    <w:nsid w:val="230246AC"/>
    <w:multiLevelType w:val="hybridMultilevel"/>
    <w:tmpl w:val="FD6E10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155489"/>
    <w:multiLevelType w:val="hybridMultilevel"/>
    <w:tmpl w:val="AA004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0B30853"/>
    <w:multiLevelType w:val="multilevel"/>
    <w:tmpl w:val="2342FF74"/>
    <w:lvl w:ilvl="0">
      <w:start w:val="1"/>
      <w:numFmt w:val="none"/>
      <w:lvlText w:val=""/>
      <w:legacy w:legacy="1" w:legacySpace="120" w:legacyIndent="360"/>
      <w:lvlJc w:val="left"/>
      <w:rPr>
        <w:rFonts w:ascii="Symbol" w:hAnsi="Symbol" w:cs="Times New Roman" w:hint="default"/>
      </w:rPr>
    </w:lvl>
    <w:lvl w:ilvl="1">
      <w:start w:val="1"/>
      <w:numFmt w:val="none"/>
      <w:lvlText w:val=""/>
      <w:legacy w:legacy="1" w:legacySpace="0" w:legacyIndent="360"/>
      <w:lvlJc w:val="left"/>
      <w:pPr>
        <w:ind w:left="720" w:hanging="360"/>
      </w:pPr>
      <w:rPr>
        <w:rFonts w:ascii="Symbol" w:hAnsi="Symbol"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21" w15:restartNumberingAfterBreak="0">
    <w:nsid w:val="381B25C6"/>
    <w:multiLevelType w:val="hybridMultilevel"/>
    <w:tmpl w:val="9918B61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2" w15:restartNumberingAfterBreak="0">
    <w:nsid w:val="384F6C5D"/>
    <w:multiLevelType w:val="hybridMultilevel"/>
    <w:tmpl w:val="EEE0B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4E3764A"/>
    <w:multiLevelType w:val="hybridMultilevel"/>
    <w:tmpl w:val="A058D5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77F278E"/>
    <w:multiLevelType w:val="hybridMultilevel"/>
    <w:tmpl w:val="79007A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F86F46"/>
    <w:multiLevelType w:val="multilevel"/>
    <w:tmpl w:val="1A0A4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A83FE9"/>
    <w:multiLevelType w:val="hybridMultilevel"/>
    <w:tmpl w:val="4314C56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773B82"/>
    <w:multiLevelType w:val="hybridMultilevel"/>
    <w:tmpl w:val="521A031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48F0DDE"/>
    <w:multiLevelType w:val="hybridMultilevel"/>
    <w:tmpl w:val="758292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83753FE"/>
    <w:multiLevelType w:val="hybridMultilevel"/>
    <w:tmpl w:val="F8E2B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AB3548"/>
    <w:multiLevelType w:val="hybridMultilevel"/>
    <w:tmpl w:val="405A36B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8A5967"/>
    <w:multiLevelType w:val="hybridMultilevel"/>
    <w:tmpl w:val="26FCE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EB82BA0"/>
    <w:multiLevelType w:val="hybridMultilevel"/>
    <w:tmpl w:val="BA62F6C0"/>
    <w:lvl w:ilvl="0" w:tplc="08090001">
      <w:start w:val="1"/>
      <w:numFmt w:val="bullet"/>
      <w:lvlText w:val=""/>
      <w:lvlJc w:val="left"/>
      <w:pPr>
        <w:ind w:left="-207" w:hanging="360"/>
      </w:pPr>
      <w:rPr>
        <w:rFonts w:ascii="Symbol" w:hAnsi="Symbol" w:hint="default"/>
      </w:rPr>
    </w:lvl>
    <w:lvl w:ilvl="1" w:tplc="04090003" w:tentative="1">
      <w:start w:val="1"/>
      <w:numFmt w:val="bullet"/>
      <w:lvlText w:val="o"/>
      <w:lvlJc w:val="left"/>
      <w:pPr>
        <w:tabs>
          <w:tab w:val="num" w:pos="513"/>
        </w:tabs>
        <w:ind w:left="513" w:hanging="360"/>
      </w:pPr>
      <w:rPr>
        <w:rFonts w:ascii="Courier New" w:hAnsi="Courier New" w:hint="default"/>
      </w:rPr>
    </w:lvl>
    <w:lvl w:ilvl="2" w:tplc="04090005" w:tentative="1">
      <w:start w:val="1"/>
      <w:numFmt w:val="bullet"/>
      <w:lvlText w:val=""/>
      <w:lvlJc w:val="left"/>
      <w:pPr>
        <w:tabs>
          <w:tab w:val="num" w:pos="1233"/>
        </w:tabs>
        <w:ind w:left="1233" w:hanging="360"/>
      </w:pPr>
      <w:rPr>
        <w:rFonts w:ascii="Wingdings" w:hAnsi="Wingdings" w:hint="default"/>
      </w:rPr>
    </w:lvl>
    <w:lvl w:ilvl="3" w:tplc="04090001" w:tentative="1">
      <w:start w:val="1"/>
      <w:numFmt w:val="bullet"/>
      <w:lvlText w:val=""/>
      <w:lvlJc w:val="left"/>
      <w:pPr>
        <w:tabs>
          <w:tab w:val="num" w:pos="1953"/>
        </w:tabs>
        <w:ind w:left="1953" w:hanging="360"/>
      </w:pPr>
      <w:rPr>
        <w:rFonts w:ascii="Symbol" w:hAnsi="Symbol" w:hint="default"/>
      </w:rPr>
    </w:lvl>
    <w:lvl w:ilvl="4" w:tplc="04090003" w:tentative="1">
      <w:start w:val="1"/>
      <w:numFmt w:val="bullet"/>
      <w:lvlText w:val="o"/>
      <w:lvlJc w:val="left"/>
      <w:pPr>
        <w:tabs>
          <w:tab w:val="num" w:pos="2673"/>
        </w:tabs>
        <w:ind w:left="2673" w:hanging="360"/>
      </w:pPr>
      <w:rPr>
        <w:rFonts w:ascii="Courier New" w:hAnsi="Courier New" w:hint="default"/>
      </w:rPr>
    </w:lvl>
    <w:lvl w:ilvl="5" w:tplc="04090005" w:tentative="1">
      <w:start w:val="1"/>
      <w:numFmt w:val="bullet"/>
      <w:lvlText w:val=""/>
      <w:lvlJc w:val="left"/>
      <w:pPr>
        <w:tabs>
          <w:tab w:val="num" w:pos="3393"/>
        </w:tabs>
        <w:ind w:left="3393" w:hanging="360"/>
      </w:pPr>
      <w:rPr>
        <w:rFonts w:ascii="Wingdings" w:hAnsi="Wingdings" w:hint="default"/>
      </w:rPr>
    </w:lvl>
    <w:lvl w:ilvl="6" w:tplc="04090001" w:tentative="1">
      <w:start w:val="1"/>
      <w:numFmt w:val="bullet"/>
      <w:lvlText w:val=""/>
      <w:lvlJc w:val="left"/>
      <w:pPr>
        <w:tabs>
          <w:tab w:val="num" w:pos="4113"/>
        </w:tabs>
        <w:ind w:left="4113" w:hanging="360"/>
      </w:pPr>
      <w:rPr>
        <w:rFonts w:ascii="Symbol" w:hAnsi="Symbol" w:hint="default"/>
      </w:rPr>
    </w:lvl>
    <w:lvl w:ilvl="7" w:tplc="04090003" w:tentative="1">
      <w:start w:val="1"/>
      <w:numFmt w:val="bullet"/>
      <w:lvlText w:val="o"/>
      <w:lvlJc w:val="left"/>
      <w:pPr>
        <w:tabs>
          <w:tab w:val="num" w:pos="4833"/>
        </w:tabs>
        <w:ind w:left="4833" w:hanging="360"/>
      </w:pPr>
      <w:rPr>
        <w:rFonts w:ascii="Courier New" w:hAnsi="Courier New" w:hint="default"/>
      </w:rPr>
    </w:lvl>
    <w:lvl w:ilvl="8" w:tplc="04090005" w:tentative="1">
      <w:start w:val="1"/>
      <w:numFmt w:val="bullet"/>
      <w:lvlText w:val=""/>
      <w:lvlJc w:val="left"/>
      <w:pPr>
        <w:tabs>
          <w:tab w:val="num" w:pos="5553"/>
        </w:tabs>
        <w:ind w:left="5553" w:hanging="360"/>
      </w:pPr>
      <w:rPr>
        <w:rFonts w:ascii="Wingdings" w:hAnsi="Wingdings" w:hint="default"/>
      </w:rPr>
    </w:lvl>
  </w:abstractNum>
  <w:abstractNum w:abstractNumId="33" w15:restartNumberingAfterBreak="0">
    <w:nsid w:val="7FE7275E"/>
    <w:multiLevelType w:val="multilevel"/>
    <w:tmpl w:val="2342FF74"/>
    <w:lvl w:ilvl="0">
      <w:start w:val="1"/>
      <w:numFmt w:val="none"/>
      <w:lvlText w:val=""/>
      <w:legacy w:legacy="1" w:legacySpace="120" w:legacyIndent="360"/>
      <w:lvlJc w:val="left"/>
      <w:rPr>
        <w:rFonts w:ascii="Symbol" w:hAnsi="Symbol" w:cs="Times New Roman" w:hint="default"/>
      </w:rPr>
    </w:lvl>
    <w:lvl w:ilvl="1">
      <w:start w:val="1"/>
      <w:numFmt w:val="none"/>
      <w:lvlText w:val=""/>
      <w:legacy w:legacy="1" w:legacySpace="0" w:legacyIndent="360"/>
      <w:lvlJc w:val="left"/>
      <w:pPr>
        <w:ind w:left="720" w:hanging="360"/>
      </w:pPr>
      <w:rPr>
        <w:rFonts w:ascii="Symbol" w:hAnsi="Symbol" w:cs="Times New Roman" w:hint="default"/>
      </w:rPr>
    </w:lvl>
    <w:lvl w:ilvl="2">
      <w:start w:val="1"/>
      <w:numFmt w:val="none"/>
      <w:lvlText w:val=""/>
      <w:legacy w:legacy="1" w:legacySpace="120" w:legacyIndent="360"/>
      <w:lvlJc w:val="left"/>
      <w:pPr>
        <w:ind w:left="1080" w:hanging="360"/>
      </w:pPr>
      <w:rPr>
        <w:rFonts w:ascii="Wingdings" w:hAnsi="Wingdings" w:cs="Times New Roman" w:hint="default"/>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num w:numId="1">
    <w:abstractNumId w:val="18"/>
  </w:num>
  <w:num w:numId="2">
    <w:abstractNumId w:val="15"/>
  </w:num>
  <w:num w:numId="3">
    <w:abstractNumId w:val="14"/>
  </w:num>
  <w:num w:numId="4">
    <w:abstractNumId w:val="28"/>
  </w:num>
  <w:num w:numId="5">
    <w:abstractNumId w:val="23"/>
  </w:num>
  <w:num w:numId="6">
    <w:abstractNumId w:val="22"/>
  </w:num>
  <w:num w:numId="7">
    <w:abstractNumId w:val="31"/>
  </w:num>
  <w:num w:numId="8">
    <w:abstractNumId w:val="29"/>
  </w:num>
  <w:num w:numId="9">
    <w:abstractNumId w:val="16"/>
  </w:num>
  <w:num w:numId="10">
    <w:abstractNumId w:val="30"/>
  </w:num>
  <w:num w:numId="11">
    <w:abstractNumId w:val="25"/>
  </w:num>
  <w:num w:numId="12">
    <w:abstractNumId w:val="13"/>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32"/>
  </w:num>
  <w:num w:numId="24">
    <w:abstractNumId w:val="20"/>
  </w:num>
  <w:num w:numId="25">
    <w:abstractNumId w:val="33"/>
  </w:num>
  <w:num w:numId="26">
    <w:abstractNumId w:val="27"/>
  </w:num>
  <w:num w:numId="27">
    <w:abstractNumId w:val="26"/>
  </w:num>
  <w:num w:numId="28">
    <w:abstractNumId w:val="12"/>
  </w:num>
  <w:num w:numId="29">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0">
    <w:abstractNumId w:val="10"/>
    <w:lvlOverride w:ilvl="0">
      <w:lvl w:ilvl="0">
        <w:start w:val="1"/>
        <w:numFmt w:val="bullet"/>
        <w:lvlText w:val=""/>
        <w:legacy w:legacy="1" w:legacySpace="120" w:legacyIndent="360"/>
        <w:lvlJc w:val="left"/>
        <w:rPr>
          <w:rFonts w:ascii="Symbol" w:hAnsi="Symbol" w:hint="default"/>
        </w:rPr>
      </w:lvl>
    </w:lvlOverride>
  </w:num>
  <w:num w:numId="31">
    <w:abstractNumId w:val="17"/>
  </w:num>
  <w:num w:numId="32">
    <w:abstractNumId w:val="11"/>
  </w:num>
  <w:num w:numId="33">
    <w:abstractNumId w:val="24"/>
  </w:num>
  <w:num w:numId="34">
    <w:abstractNumId w:val="19"/>
  </w:num>
  <w:num w:numId="3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F74"/>
    <w:rsid w:val="0005633A"/>
    <w:rsid w:val="0009717B"/>
    <w:rsid w:val="000B7FA0"/>
    <w:rsid w:val="000E3B17"/>
    <w:rsid w:val="000F7B35"/>
    <w:rsid w:val="001035B8"/>
    <w:rsid w:val="0011773D"/>
    <w:rsid w:val="00120194"/>
    <w:rsid w:val="0012268A"/>
    <w:rsid w:val="00154F22"/>
    <w:rsid w:val="00175CB9"/>
    <w:rsid w:val="001D162A"/>
    <w:rsid w:val="001F55A4"/>
    <w:rsid w:val="00200468"/>
    <w:rsid w:val="002134CB"/>
    <w:rsid w:val="00231ECB"/>
    <w:rsid w:val="00233C07"/>
    <w:rsid w:val="0024084A"/>
    <w:rsid w:val="002420BD"/>
    <w:rsid w:val="002D780B"/>
    <w:rsid w:val="00341220"/>
    <w:rsid w:val="003442C3"/>
    <w:rsid w:val="0035454F"/>
    <w:rsid w:val="003B0A16"/>
    <w:rsid w:val="003B3899"/>
    <w:rsid w:val="003F0551"/>
    <w:rsid w:val="0043629D"/>
    <w:rsid w:val="004415AD"/>
    <w:rsid w:val="00461C3E"/>
    <w:rsid w:val="00467FD2"/>
    <w:rsid w:val="004C11CD"/>
    <w:rsid w:val="00512430"/>
    <w:rsid w:val="00554BC1"/>
    <w:rsid w:val="0055578A"/>
    <w:rsid w:val="00581416"/>
    <w:rsid w:val="00593D39"/>
    <w:rsid w:val="005A2AD1"/>
    <w:rsid w:val="005B5117"/>
    <w:rsid w:val="006344BC"/>
    <w:rsid w:val="00637992"/>
    <w:rsid w:val="00651E48"/>
    <w:rsid w:val="00683B8E"/>
    <w:rsid w:val="006907DE"/>
    <w:rsid w:val="00692E26"/>
    <w:rsid w:val="006C28F8"/>
    <w:rsid w:val="00735609"/>
    <w:rsid w:val="00752104"/>
    <w:rsid w:val="007A4A6D"/>
    <w:rsid w:val="007F536C"/>
    <w:rsid w:val="00800FA5"/>
    <w:rsid w:val="00815946"/>
    <w:rsid w:val="00847FD3"/>
    <w:rsid w:val="008E2942"/>
    <w:rsid w:val="00922B96"/>
    <w:rsid w:val="009824FF"/>
    <w:rsid w:val="00986D32"/>
    <w:rsid w:val="00995F74"/>
    <w:rsid w:val="009F2581"/>
    <w:rsid w:val="00A324B0"/>
    <w:rsid w:val="00A3356E"/>
    <w:rsid w:val="00A61C6B"/>
    <w:rsid w:val="00A65A94"/>
    <w:rsid w:val="00A738FC"/>
    <w:rsid w:val="00A87A9F"/>
    <w:rsid w:val="00AB5300"/>
    <w:rsid w:val="00AC153D"/>
    <w:rsid w:val="00AD3952"/>
    <w:rsid w:val="00AE4936"/>
    <w:rsid w:val="00B05CF9"/>
    <w:rsid w:val="00B15B46"/>
    <w:rsid w:val="00B37A0C"/>
    <w:rsid w:val="00B455A3"/>
    <w:rsid w:val="00B705D8"/>
    <w:rsid w:val="00B952E9"/>
    <w:rsid w:val="00BC2600"/>
    <w:rsid w:val="00BE020E"/>
    <w:rsid w:val="00BF5861"/>
    <w:rsid w:val="00C127A1"/>
    <w:rsid w:val="00C13933"/>
    <w:rsid w:val="00C42EAE"/>
    <w:rsid w:val="00C4396B"/>
    <w:rsid w:val="00C65D67"/>
    <w:rsid w:val="00C70144"/>
    <w:rsid w:val="00C77F9A"/>
    <w:rsid w:val="00CF361A"/>
    <w:rsid w:val="00D07A23"/>
    <w:rsid w:val="00D17AFF"/>
    <w:rsid w:val="00D225F9"/>
    <w:rsid w:val="00D269A1"/>
    <w:rsid w:val="00D6749D"/>
    <w:rsid w:val="00E03EA6"/>
    <w:rsid w:val="00E71B47"/>
    <w:rsid w:val="00E778F5"/>
    <w:rsid w:val="00F65931"/>
    <w:rsid w:val="00F7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7996B3"/>
  <w15:docId w15:val="{E8A6F908-F66A-4EED-9F83-06AE6197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FD3"/>
    <w:pPr>
      <w:spacing w:after="200" w:line="276" w:lineRule="auto"/>
    </w:pPr>
    <w:rPr>
      <w:sz w:val="24"/>
      <w:lang w:val="en-GB"/>
    </w:rPr>
  </w:style>
  <w:style w:type="paragraph" w:styleId="Heading2">
    <w:name w:val="heading 2"/>
    <w:basedOn w:val="Normal"/>
    <w:next w:val="Normal"/>
    <w:link w:val="Heading2Char"/>
    <w:uiPriority w:val="99"/>
    <w:qFormat/>
    <w:locked/>
    <w:rsid w:val="00F65931"/>
    <w:pPr>
      <w:keepNext/>
      <w:autoSpaceDE w:val="0"/>
      <w:autoSpaceDN w:val="0"/>
      <w:adjustRightInd w:val="0"/>
      <w:spacing w:after="0" w:line="240" w:lineRule="auto"/>
      <w:outlineLvl w:val="1"/>
    </w:pPr>
    <w:rPr>
      <w:rFonts w:ascii="Times New Roman" w:hAnsi="Times New Roman"/>
      <w:b/>
      <w:bCs/>
      <w:szCs w:val="24"/>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5A2AD1"/>
    <w:rPr>
      <w:rFonts w:ascii="Cambria" w:hAnsi="Cambria" w:cs="Times New Roman"/>
      <w:b/>
      <w:bCs/>
      <w:i/>
      <w:iCs/>
      <w:sz w:val="28"/>
      <w:szCs w:val="28"/>
      <w:lang w:val="en-GB"/>
    </w:rPr>
  </w:style>
  <w:style w:type="paragraph" w:styleId="ListParagraph">
    <w:name w:val="List Paragraph"/>
    <w:basedOn w:val="Normal"/>
    <w:uiPriority w:val="34"/>
    <w:qFormat/>
    <w:rsid w:val="0012268A"/>
    <w:pPr>
      <w:ind w:left="720"/>
      <w:contextualSpacing/>
    </w:pPr>
  </w:style>
  <w:style w:type="paragraph" w:styleId="NormalWeb">
    <w:name w:val="Normal (Web)"/>
    <w:basedOn w:val="Normal"/>
    <w:uiPriority w:val="99"/>
    <w:rsid w:val="00200468"/>
    <w:pPr>
      <w:spacing w:before="100" w:beforeAutospacing="1" w:after="100" w:afterAutospacing="1" w:line="240" w:lineRule="auto"/>
    </w:pPr>
    <w:rPr>
      <w:rFonts w:ascii="Times New Roman" w:hAnsi="Times New Roman"/>
      <w:szCs w:val="24"/>
      <w:lang w:val="en-US"/>
    </w:rPr>
  </w:style>
  <w:style w:type="character" w:customStyle="1" w:styleId="itxtrstitxtrstspanitxthookspan">
    <w:name w:val="itxtrst itxtrstspan itxthookspan"/>
    <w:basedOn w:val="DefaultParagraphFont"/>
    <w:uiPriority w:val="99"/>
    <w:rsid w:val="00200468"/>
    <w:rPr>
      <w:rFonts w:cs="Times New Roman"/>
    </w:rPr>
  </w:style>
  <w:style w:type="paragraph" w:styleId="BodyText">
    <w:name w:val="Body Text"/>
    <w:basedOn w:val="Normal"/>
    <w:link w:val="BodyTextChar"/>
    <w:uiPriority w:val="99"/>
    <w:rsid w:val="007A4A6D"/>
    <w:pPr>
      <w:overflowPunct w:val="0"/>
      <w:autoSpaceDE w:val="0"/>
      <w:autoSpaceDN w:val="0"/>
      <w:adjustRightInd w:val="0"/>
      <w:spacing w:after="0" w:line="240" w:lineRule="auto"/>
      <w:textAlignment w:val="baseline"/>
    </w:pPr>
    <w:rPr>
      <w:rFonts w:ascii="Times New Roman" w:hAnsi="Times New Roman"/>
      <w:szCs w:val="20"/>
    </w:rPr>
  </w:style>
  <w:style w:type="character" w:customStyle="1" w:styleId="BodyTextChar">
    <w:name w:val="Body Text Char"/>
    <w:basedOn w:val="DefaultParagraphFont"/>
    <w:link w:val="BodyText"/>
    <w:uiPriority w:val="99"/>
    <w:semiHidden/>
    <w:locked/>
    <w:rsid w:val="00BF5861"/>
    <w:rPr>
      <w:rFonts w:cs="Times New Roman"/>
      <w:sz w:val="24"/>
      <w:lang w:val="en-GB"/>
    </w:rPr>
  </w:style>
  <w:style w:type="paragraph" w:styleId="Title">
    <w:name w:val="Title"/>
    <w:basedOn w:val="Normal"/>
    <w:link w:val="TitleChar"/>
    <w:qFormat/>
    <w:locked/>
    <w:rsid w:val="00D07A23"/>
    <w:pPr>
      <w:suppressAutoHyphens/>
      <w:overflowPunct w:val="0"/>
      <w:autoSpaceDE w:val="0"/>
      <w:autoSpaceDN w:val="0"/>
      <w:adjustRightInd w:val="0"/>
      <w:spacing w:after="240" w:line="240" w:lineRule="auto"/>
      <w:ind w:left="283" w:right="283"/>
      <w:jc w:val="center"/>
      <w:textAlignment w:val="baseline"/>
    </w:pPr>
    <w:rPr>
      <w:rFonts w:ascii="SassoonPrimaryInfant" w:hAnsi="SassoonPrimaryInfant"/>
      <w:b/>
      <w:szCs w:val="20"/>
      <w:u w:val="single"/>
    </w:rPr>
  </w:style>
  <w:style w:type="character" w:customStyle="1" w:styleId="TitleChar">
    <w:name w:val="Title Char"/>
    <w:basedOn w:val="DefaultParagraphFont"/>
    <w:link w:val="Title"/>
    <w:uiPriority w:val="99"/>
    <w:locked/>
    <w:rsid w:val="005A2AD1"/>
    <w:rPr>
      <w:rFonts w:ascii="Cambria" w:hAnsi="Cambria" w:cs="Times New Roman"/>
      <w:b/>
      <w:bCs/>
      <w:kern w:val="28"/>
      <w:sz w:val="32"/>
      <w:szCs w:val="32"/>
      <w:lang w:val="en-GB"/>
    </w:rPr>
  </w:style>
  <w:style w:type="paragraph" w:styleId="BalloonText">
    <w:name w:val="Balloon Text"/>
    <w:basedOn w:val="Normal"/>
    <w:link w:val="BalloonTextChar"/>
    <w:uiPriority w:val="99"/>
    <w:semiHidden/>
    <w:unhideWhenUsed/>
    <w:rsid w:val="00986D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6D32"/>
    <w:rPr>
      <w:rFonts w:ascii="Tahoma" w:hAnsi="Tahoma" w:cs="Tahoma"/>
      <w:sz w:val="16"/>
      <w:szCs w:val="16"/>
      <w:lang w:val="en-GB"/>
    </w:rPr>
  </w:style>
  <w:style w:type="paragraph" w:styleId="Subtitle">
    <w:name w:val="Subtitle"/>
    <w:basedOn w:val="Normal"/>
    <w:link w:val="SubtitleChar"/>
    <w:qFormat/>
    <w:locked/>
    <w:rsid w:val="00D225F9"/>
    <w:pPr>
      <w:overflowPunct w:val="0"/>
      <w:autoSpaceDE w:val="0"/>
      <w:autoSpaceDN w:val="0"/>
      <w:adjustRightInd w:val="0"/>
      <w:spacing w:after="0" w:line="240" w:lineRule="auto"/>
      <w:jc w:val="center"/>
      <w:textAlignment w:val="baseline"/>
    </w:pPr>
    <w:rPr>
      <w:rFonts w:ascii="Times New Roman" w:eastAsia="Times New Roman" w:hAnsi="Times New Roman"/>
      <w:b/>
      <w:sz w:val="32"/>
      <w:szCs w:val="20"/>
    </w:rPr>
  </w:style>
  <w:style w:type="character" w:customStyle="1" w:styleId="SubtitleChar">
    <w:name w:val="Subtitle Char"/>
    <w:basedOn w:val="DefaultParagraphFont"/>
    <w:link w:val="Subtitle"/>
    <w:rsid w:val="00D225F9"/>
    <w:rPr>
      <w:rFonts w:ascii="Times New Roman" w:eastAsia="Times New Roman" w:hAnsi="Times New Roman"/>
      <w:b/>
      <w:sz w:val="32"/>
      <w:szCs w:val="20"/>
      <w:lang w:val="en-GB"/>
    </w:rPr>
  </w:style>
  <w:style w:type="character" w:styleId="Emphasis">
    <w:name w:val="Emphasis"/>
    <w:uiPriority w:val="20"/>
    <w:qFormat/>
    <w:locked/>
    <w:rsid w:val="009F2581"/>
    <w:rPr>
      <w:b/>
      <w:bCs/>
      <w:i w:val="0"/>
      <w:iCs w:val="0"/>
    </w:rPr>
  </w:style>
  <w:style w:type="paragraph" w:styleId="NoSpacing">
    <w:name w:val="No Spacing"/>
    <w:uiPriority w:val="1"/>
    <w:qFormat/>
    <w:rsid w:val="009F2581"/>
    <w:pPr>
      <w:overflowPunct w:val="0"/>
      <w:autoSpaceDE w:val="0"/>
      <w:autoSpaceDN w:val="0"/>
      <w:adjustRightInd w:val="0"/>
    </w:pPr>
    <w:rPr>
      <w:rFonts w:ascii="Times New Roman" w:eastAsia="Times New Roman" w:hAnsi="Times New Roman"/>
      <w:sz w:val="24"/>
      <w:szCs w:val="20"/>
      <w:lang w:val="en-GB"/>
    </w:rPr>
  </w:style>
  <w:style w:type="character" w:customStyle="1" w:styleId="st1">
    <w:name w:val="st1"/>
    <w:rsid w:val="009F25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893647">
      <w:marLeft w:val="0"/>
      <w:marRight w:val="0"/>
      <w:marTop w:val="0"/>
      <w:marBottom w:val="0"/>
      <w:divBdr>
        <w:top w:val="none" w:sz="0" w:space="0" w:color="auto"/>
        <w:left w:val="none" w:sz="0" w:space="0" w:color="auto"/>
        <w:bottom w:val="none" w:sz="0" w:space="0" w:color="auto"/>
        <w:right w:val="none" w:sz="0" w:space="0" w:color="auto"/>
      </w:divBdr>
      <w:divsChild>
        <w:div w:id="1255893659">
          <w:marLeft w:val="0"/>
          <w:marRight w:val="0"/>
          <w:marTop w:val="100"/>
          <w:marBottom w:val="100"/>
          <w:divBdr>
            <w:top w:val="none" w:sz="0" w:space="0" w:color="auto"/>
            <w:left w:val="none" w:sz="0" w:space="0" w:color="auto"/>
            <w:bottom w:val="none" w:sz="0" w:space="0" w:color="auto"/>
            <w:right w:val="none" w:sz="0" w:space="0" w:color="auto"/>
          </w:divBdr>
          <w:divsChild>
            <w:div w:id="1255893651">
              <w:marLeft w:val="0"/>
              <w:marRight w:val="0"/>
              <w:marTop w:val="0"/>
              <w:marBottom w:val="0"/>
              <w:divBdr>
                <w:top w:val="none" w:sz="0" w:space="0" w:color="auto"/>
                <w:left w:val="none" w:sz="0" w:space="0" w:color="auto"/>
                <w:bottom w:val="none" w:sz="0" w:space="0" w:color="auto"/>
                <w:right w:val="none" w:sz="0" w:space="0" w:color="auto"/>
              </w:divBdr>
              <w:divsChild>
                <w:div w:id="1255893660">
                  <w:marLeft w:val="0"/>
                  <w:marRight w:val="0"/>
                  <w:marTop w:val="0"/>
                  <w:marBottom w:val="0"/>
                  <w:divBdr>
                    <w:top w:val="none" w:sz="0" w:space="0" w:color="auto"/>
                    <w:left w:val="none" w:sz="0" w:space="0" w:color="auto"/>
                    <w:bottom w:val="none" w:sz="0" w:space="0" w:color="auto"/>
                    <w:right w:val="none" w:sz="0" w:space="0" w:color="auto"/>
                  </w:divBdr>
                  <w:divsChild>
                    <w:div w:id="1255893655">
                      <w:marLeft w:val="0"/>
                      <w:marRight w:val="0"/>
                      <w:marTop w:val="0"/>
                      <w:marBottom w:val="0"/>
                      <w:divBdr>
                        <w:top w:val="none" w:sz="0" w:space="0" w:color="auto"/>
                        <w:left w:val="none" w:sz="0" w:space="0" w:color="auto"/>
                        <w:bottom w:val="none" w:sz="0" w:space="0" w:color="auto"/>
                        <w:right w:val="none" w:sz="0" w:space="0" w:color="auto"/>
                      </w:divBdr>
                      <w:divsChild>
                        <w:div w:id="125589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5893652">
      <w:marLeft w:val="0"/>
      <w:marRight w:val="0"/>
      <w:marTop w:val="0"/>
      <w:marBottom w:val="0"/>
      <w:divBdr>
        <w:top w:val="none" w:sz="0" w:space="0" w:color="auto"/>
        <w:left w:val="none" w:sz="0" w:space="0" w:color="auto"/>
        <w:bottom w:val="none" w:sz="0" w:space="0" w:color="auto"/>
        <w:right w:val="none" w:sz="0" w:space="0" w:color="auto"/>
      </w:divBdr>
      <w:divsChild>
        <w:div w:id="1255893644">
          <w:marLeft w:val="0"/>
          <w:marRight w:val="0"/>
          <w:marTop w:val="0"/>
          <w:marBottom w:val="0"/>
          <w:divBdr>
            <w:top w:val="none" w:sz="0" w:space="0" w:color="auto"/>
            <w:left w:val="none" w:sz="0" w:space="0" w:color="auto"/>
            <w:bottom w:val="none" w:sz="0" w:space="0" w:color="auto"/>
            <w:right w:val="none" w:sz="0" w:space="0" w:color="auto"/>
          </w:divBdr>
          <w:divsChild>
            <w:div w:id="1255893657">
              <w:marLeft w:val="-3834"/>
              <w:marRight w:val="0"/>
              <w:marTop w:val="0"/>
              <w:marBottom w:val="0"/>
              <w:divBdr>
                <w:top w:val="none" w:sz="0" w:space="0" w:color="auto"/>
                <w:left w:val="none" w:sz="0" w:space="0" w:color="auto"/>
                <w:bottom w:val="none" w:sz="0" w:space="0" w:color="auto"/>
                <w:right w:val="none" w:sz="0" w:space="0" w:color="auto"/>
              </w:divBdr>
              <w:divsChild>
                <w:div w:id="1255893643">
                  <w:marLeft w:val="3834"/>
                  <w:marRight w:val="0"/>
                  <w:marTop w:val="0"/>
                  <w:marBottom w:val="0"/>
                  <w:divBdr>
                    <w:top w:val="none" w:sz="0" w:space="0" w:color="auto"/>
                    <w:left w:val="none" w:sz="0" w:space="0" w:color="auto"/>
                    <w:bottom w:val="none" w:sz="0" w:space="0" w:color="auto"/>
                    <w:right w:val="none" w:sz="0" w:space="0" w:color="auto"/>
                  </w:divBdr>
                  <w:divsChild>
                    <w:div w:id="1255893648">
                      <w:marLeft w:val="0"/>
                      <w:marRight w:val="0"/>
                      <w:marTop w:val="0"/>
                      <w:marBottom w:val="0"/>
                      <w:divBdr>
                        <w:top w:val="none" w:sz="0" w:space="0" w:color="auto"/>
                        <w:left w:val="none" w:sz="0" w:space="0" w:color="auto"/>
                        <w:bottom w:val="none" w:sz="0" w:space="0" w:color="auto"/>
                        <w:right w:val="none" w:sz="0" w:space="0" w:color="auto"/>
                      </w:divBdr>
                      <w:divsChild>
                        <w:div w:id="1255893650">
                          <w:marLeft w:val="-3179"/>
                          <w:marRight w:val="0"/>
                          <w:marTop w:val="0"/>
                          <w:marBottom w:val="0"/>
                          <w:divBdr>
                            <w:top w:val="none" w:sz="0" w:space="0" w:color="auto"/>
                            <w:left w:val="none" w:sz="0" w:space="0" w:color="auto"/>
                            <w:bottom w:val="none" w:sz="0" w:space="0" w:color="auto"/>
                            <w:right w:val="none" w:sz="0" w:space="0" w:color="auto"/>
                          </w:divBdr>
                          <w:divsChild>
                            <w:div w:id="1255893653">
                              <w:marLeft w:val="3179"/>
                              <w:marRight w:val="0"/>
                              <w:marTop w:val="0"/>
                              <w:marBottom w:val="0"/>
                              <w:divBdr>
                                <w:top w:val="none" w:sz="0" w:space="0" w:color="auto"/>
                                <w:left w:val="none" w:sz="0" w:space="0" w:color="auto"/>
                                <w:bottom w:val="none" w:sz="0" w:space="0" w:color="auto"/>
                                <w:right w:val="none" w:sz="0" w:space="0" w:color="auto"/>
                              </w:divBdr>
                              <w:divsChild>
                                <w:div w:id="1255893662">
                                  <w:marLeft w:val="3927"/>
                                  <w:marRight w:val="0"/>
                                  <w:marTop w:val="0"/>
                                  <w:marBottom w:val="0"/>
                                  <w:divBdr>
                                    <w:top w:val="none" w:sz="0" w:space="0" w:color="auto"/>
                                    <w:left w:val="none" w:sz="0" w:space="0" w:color="auto"/>
                                    <w:bottom w:val="none" w:sz="0" w:space="0" w:color="auto"/>
                                    <w:right w:val="none" w:sz="0" w:space="0" w:color="auto"/>
                                  </w:divBdr>
                                  <w:divsChild>
                                    <w:div w:id="1255893649">
                                      <w:marLeft w:val="0"/>
                                      <w:marRight w:val="0"/>
                                      <w:marTop w:val="0"/>
                                      <w:marBottom w:val="0"/>
                                      <w:divBdr>
                                        <w:top w:val="none" w:sz="0" w:space="0" w:color="auto"/>
                                        <w:left w:val="none" w:sz="0" w:space="0" w:color="auto"/>
                                        <w:bottom w:val="none" w:sz="0" w:space="0" w:color="auto"/>
                                        <w:right w:val="none" w:sz="0" w:space="0" w:color="auto"/>
                                      </w:divBdr>
                                      <w:divsChild>
                                        <w:div w:id="125589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5893656">
      <w:marLeft w:val="0"/>
      <w:marRight w:val="0"/>
      <w:marTop w:val="0"/>
      <w:marBottom w:val="0"/>
      <w:divBdr>
        <w:top w:val="none" w:sz="0" w:space="0" w:color="auto"/>
        <w:left w:val="none" w:sz="0" w:space="0" w:color="auto"/>
        <w:bottom w:val="none" w:sz="0" w:space="0" w:color="auto"/>
        <w:right w:val="none" w:sz="0" w:space="0" w:color="auto"/>
      </w:divBdr>
      <w:divsChild>
        <w:div w:id="1255893658">
          <w:marLeft w:val="0"/>
          <w:marRight w:val="0"/>
          <w:marTop w:val="0"/>
          <w:marBottom w:val="0"/>
          <w:divBdr>
            <w:top w:val="none" w:sz="0" w:space="0" w:color="auto"/>
            <w:left w:val="none" w:sz="0" w:space="0" w:color="auto"/>
            <w:bottom w:val="none" w:sz="0" w:space="0" w:color="auto"/>
            <w:right w:val="none" w:sz="0" w:space="0" w:color="auto"/>
          </w:divBdr>
          <w:divsChild>
            <w:div w:id="1255893641">
              <w:marLeft w:val="0"/>
              <w:marRight w:val="0"/>
              <w:marTop w:val="0"/>
              <w:marBottom w:val="0"/>
              <w:divBdr>
                <w:top w:val="none" w:sz="0" w:space="0" w:color="auto"/>
                <w:left w:val="none" w:sz="0" w:space="0" w:color="auto"/>
                <w:bottom w:val="none" w:sz="0" w:space="0" w:color="auto"/>
                <w:right w:val="none" w:sz="0" w:space="0" w:color="auto"/>
              </w:divBdr>
              <w:divsChild>
                <w:div w:id="1255893664">
                  <w:marLeft w:val="0"/>
                  <w:marRight w:val="0"/>
                  <w:marTop w:val="0"/>
                  <w:marBottom w:val="0"/>
                  <w:divBdr>
                    <w:top w:val="none" w:sz="0" w:space="0" w:color="auto"/>
                    <w:left w:val="none" w:sz="0" w:space="0" w:color="auto"/>
                    <w:bottom w:val="none" w:sz="0" w:space="0" w:color="auto"/>
                    <w:right w:val="none" w:sz="0" w:space="0" w:color="auto"/>
                  </w:divBdr>
                  <w:divsChild>
                    <w:div w:id="1255893663">
                      <w:marLeft w:val="0"/>
                      <w:marRight w:val="0"/>
                      <w:marTop w:val="0"/>
                      <w:marBottom w:val="0"/>
                      <w:divBdr>
                        <w:top w:val="none" w:sz="0" w:space="0" w:color="auto"/>
                        <w:left w:val="none" w:sz="0" w:space="0" w:color="auto"/>
                        <w:bottom w:val="none" w:sz="0" w:space="0" w:color="auto"/>
                        <w:right w:val="none" w:sz="0" w:space="0" w:color="auto"/>
                      </w:divBdr>
                      <w:divsChild>
                        <w:div w:id="1255893640">
                          <w:marLeft w:val="0"/>
                          <w:marRight w:val="0"/>
                          <w:marTop w:val="0"/>
                          <w:marBottom w:val="0"/>
                          <w:divBdr>
                            <w:top w:val="none" w:sz="0" w:space="0" w:color="auto"/>
                            <w:left w:val="none" w:sz="0" w:space="0" w:color="auto"/>
                            <w:bottom w:val="none" w:sz="0" w:space="0" w:color="auto"/>
                            <w:right w:val="none" w:sz="0" w:space="0" w:color="auto"/>
                          </w:divBdr>
                          <w:divsChild>
                            <w:div w:id="1255893645">
                              <w:marLeft w:val="0"/>
                              <w:marRight w:val="0"/>
                              <w:marTop w:val="0"/>
                              <w:marBottom w:val="0"/>
                              <w:divBdr>
                                <w:top w:val="none" w:sz="0" w:space="0" w:color="auto"/>
                                <w:left w:val="none" w:sz="0" w:space="0" w:color="auto"/>
                                <w:bottom w:val="none" w:sz="0" w:space="0" w:color="auto"/>
                                <w:right w:val="none" w:sz="0" w:space="0" w:color="auto"/>
                              </w:divBdr>
                              <w:divsChild>
                                <w:div w:id="1255893654">
                                  <w:marLeft w:val="0"/>
                                  <w:marRight w:val="0"/>
                                  <w:marTop w:val="0"/>
                                  <w:marBottom w:val="0"/>
                                  <w:divBdr>
                                    <w:top w:val="none" w:sz="0" w:space="0" w:color="auto"/>
                                    <w:left w:val="none" w:sz="0" w:space="0" w:color="auto"/>
                                    <w:bottom w:val="none" w:sz="0" w:space="0" w:color="auto"/>
                                    <w:right w:val="none" w:sz="0" w:space="0" w:color="auto"/>
                                  </w:divBdr>
                                  <w:divsChild>
                                    <w:div w:id="1255893646">
                                      <w:marLeft w:val="0"/>
                                      <w:marRight w:val="0"/>
                                      <w:marTop w:val="0"/>
                                      <w:marBottom w:val="0"/>
                                      <w:divBdr>
                                        <w:top w:val="none" w:sz="0" w:space="0" w:color="auto"/>
                                        <w:left w:val="none" w:sz="0" w:space="0" w:color="auto"/>
                                        <w:bottom w:val="none" w:sz="0" w:space="0" w:color="auto"/>
                                        <w:right w:val="none" w:sz="0" w:space="0" w:color="auto"/>
                                      </w:divBdr>
                                      <w:divsChild>
                                        <w:div w:id="1255893639">
                                          <w:marLeft w:val="0"/>
                                          <w:marRight w:val="0"/>
                                          <w:marTop w:val="0"/>
                                          <w:marBottom w:val="0"/>
                                          <w:divBdr>
                                            <w:top w:val="none" w:sz="0" w:space="0" w:color="auto"/>
                                            <w:left w:val="none" w:sz="0" w:space="0" w:color="auto"/>
                                            <w:bottom w:val="none" w:sz="0" w:space="0" w:color="auto"/>
                                            <w:right w:val="none" w:sz="0" w:space="0" w:color="auto"/>
                                          </w:divBdr>
                                          <w:divsChild>
                                            <w:div w:id="1255893665">
                                              <w:marLeft w:val="0"/>
                                              <w:marRight w:val="0"/>
                                              <w:marTop w:val="0"/>
                                              <w:marBottom w:val="0"/>
                                              <w:divBdr>
                                                <w:top w:val="none" w:sz="0" w:space="0" w:color="auto"/>
                                                <w:left w:val="none" w:sz="0" w:space="0" w:color="auto"/>
                                                <w:bottom w:val="none" w:sz="0" w:space="0" w:color="auto"/>
                                                <w:right w:val="none" w:sz="0" w:space="0" w:color="auto"/>
                                              </w:divBdr>
                                              <w:divsChild>
                                                <w:div w:id="1255893636">
                                                  <w:marLeft w:val="0"/>
                                                  <w:marRight w:val="0"/>
                                                  <w:marTop w:val="0"/>
                                                  <w:marBottom w:val="0"/>
                                                  <w:divBdr>
                                                    <w:top w:val="none" w:sz="0" w:space="0" w:color="auto"/>
                                                    <w:left w:val="none" w:sz="0" w:space="0" w:color="auto"/>
                                                    <w:bottom w:val="none" w:sz="0" w:space="0" w:color="auto"/>
                                                    <w:right w:val="none" w:sz="0" w:space="0" w:color="auto"/>
                                                  </w:divBdr>
                                                  <w:divsChild>
                                                    <w:div w:id="1255893642">
                                                      <w:marLeft w:val="0"/>
                                                      <w:marRight w:val="0"/>
                                                      <w:marTop w:val="0"/>
                                                      <w:marBottom w:val="0"/>
                                                      <w:divBdr>
                                                        <w:top w:val="none" w:sz="0" w:space="0" w:color="auto"/>
                                                        <w:left w:val="none" w:sz="0" w:space="0" w:color="auto"/>
                                                        <w:bottom w:val="none" w:sz="0" w:space="0" w:color="auto"/>
                                                        <w:right w:val="none" w:sz="0" w:space="0" w:color="auto"/>
                                                      </w:divBdr>
                                                      <w:divsChild>
                                                        <w:div w:id="125589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2545</Words>
  <Characters>14508</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Beddington Nursery and Infant School</vt:lpstr>
    </vt:vector>
  </TitlesOfParts>
  <Company>London Borough of Sutton</Company>
  <LinksUpToDate>false</LinksUpToDate>
  <CharactersWithSpaces>17019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Beddington Nursery and Infant School</dc:title>
  <dc:creator>kateevans</dc:creator>
  <cp:lastModifiedBy>Emma Cooke</cp:lastModifiedBy>
  <cp:revision>2</cp:revision>
  <cp:lastPrinted>2019-11-14T13:22:00Z</cp:lastPrinted>
  <dcterms:created xsi:type="dcterms:W3CDTF">2025-12-18T10:24:00Z</dcterms:created>
  <dcterms:modified xsi:type="dcterms:W3CDTF">2025-12-18T10:24:00Z</dcterms:modified>
</cp:coreProperties>
</file>